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E0646" w14:textId="438D6B0A" w:rsidR="003E543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XXV ENCONTRO NACIONAL DE PESQUISA EM CIÊNCIA DA INFORMAÇÃO – XXV ENANCIB</w:t>
      </w:r>
    </w:p>
    <w:p w14:paraId="5D537861" w14:textId="77777777" w:rsidR="003E543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663E0FFB" w14:textId="77777777" w:rsidR="003E543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75F7FBDA" w14:textId="77777777" w:rsidR="003E543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GT</w:t>
      </w:r>
      <w:r w:rsidR="00707810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? – Nome do GT</w:t>
      </w:r>
    </w:p>
    <w:p w14:paraId="4585DB12" w14:textId="77777777" w:rsidR="003E543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3B322B90" w14:textId="77777777" w:rsidR="003E543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&lt;TÍTULO&gt;: </w:t>
      </w:r>
      <w:r w:rsidRPr="00353EFA">
        <w:rPr>
          <w:bCs/>
          <w:color w:val="000000"/>
          <w:sz w:val="24"/>
          <w:szCs w:val="24"/>
        </w:rPr>
        <w:t>&lt;SUBTÍTULO&gt;</w:t>
      </w:r>
    </w:p>
    <w:p w14:paraId="0EBE0DFB" w14:textId="77777777" w:rsidR="003E543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2C2B016B" w14:textId="77777777" w:rsidR="003E5432" w:rsidRPr="000449B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Cs/>
          <w:color w:val="000000"/>
          <w:sz w:val="24"/>
          <w:szCs w:val="24"/>
          <w:lang w:val="en-US"/>
        </w:rPr>
      </w:pPr>
      <w:r w:rsidRPr="00707810">
        <w:rPr>
          <w:b/>
          <w:i/>
          <w:color w:val="000000"/>
          <w:sz w:val="24"/>
          <w:szCs w:val="24"/>
          <w:lang w:val="en-US"/>
        </w:rPr>
        <w:t xml:space="preserve">&lt;TITLE IN ENGLISH&gt;: </w:t>
      </w:r>
      <w:r w:rsidRPr="000449BC">
        <w:rPr>
          <w:bCs/>
          <w:i/>
          <w:color w:val="000000"/>
          <w:sz w:val="24"/>
          <w:szCs w:val="24"/>
          <w:lang w:val="en-US"/>
        </w:rPr>
        <w:t>&lt;SUBTITLE IN ENGLISH&gt;</w:t>
      </w:r>
    </w:p>
    <w:p w14:paraId="08E2384C" w14:textId="77777777" w:rsidR="003E5432" w:rsidRPr="00707810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  <w:lang w:val="en-US"/>
        </w:rPr>
      </w:pPr>
    </w:p>
    <w:p w14:paraId="69966797" w14:textId="77777777" w:rsidR="00FA1482" w:rsidRPr="00E054E5" w:rsidRDefault="00FA1482" w:rsidP="00FA14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E054E5">
        <w:rPr>
          <w:b/>
          <w:color w:val="FF0000"/>
          <w:sz w:val="24"/>
          <w:szCs w:val="24"/>
        </w:rPr>
        <w:t xml:space="preserve">Nome do(a) Autor(a) 1 </w:t>
      </w:r>
      <w:r w:rsidRPr="00E054E5">
        <w:rPr>
          <w:bCs/>
          <w:color w:val="FF0000"/>
          <w:sz w:val="24"/>
          <w:szCs w:val="24"/>
        </w:rPr>
        <w:t>– Instituição do Autor(a) 1 (SIGLA)</w:t>
      </w:r>
      <w:r>
        <w:rPr>
          <w:rStyle w:val="Refdenotaderodap"/>
          <w:bCs/>
          <w:color w:val="FF0000"/>
          <w:sz w:val="24"/>
          <w:szCs w:val="24"/>
        </w:rPr>
        <w:footnoteReference w:id="1"/>
      </w:r>
      <w:r w:rsidRPr="00E054E5">
        <w:rPr>
          <w:bCs/>
          <w:color w:val="FF0000"/>
          <w:sz w:val="24"/>
          <w:szCs w:val="24"/>
        </w:rPr>
        <w:br/>
      </w:r>
      <w:r w:rsidRPr="00E054E5">
        <w:rPr>
          <w:b/>
          <w:color w:val="FF0000"/>
          <w:sz w:val="24"/>
          <w:szCs w:val="24"/>
        </w:rPr>
        <w:t xml:space="preserve">Nome do(a) Autor(a) 2 </w:t>
      </w:r>
      <w:r w:rsidRPr="00E054E5">
        <w:rPr>
          <w:bCs/>
          <w:color w:val="FF0000"/>
          <w:sz w:val="24"/>
          <w:szCs w:val="24"/>
        </w:rPr>
        <w:t>– Instituição do Autor(a) 1 (SIGLA)</w:t>
      </w:r>
      <w:r>
        <w:rPr>
          <w:rStyle w:val="Refdenotaderodap"/>
          <w:bCs/>
          <w:color w:val="FF0000"/>
          <w:sz w:val="24"/>
          <w:szCs w:val="24"/>
        </w:rPr>
        <w:footnoteReference w:id="2"/>
      </w:r>
    </w:p>
    <w:p w14:paraId="4A10FD99" w14:textId="77777777" w:rsidR="003E5432" w:rsidRPr="00FA148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08DDA616" w14:textId="77777777" w:rsidR="003E543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Modalidade: Resumo Expandido</w:t>
      </w:r>
    </w:p>
    <w:p w14:paraId="3A3942C1" w14:textId="77777777" w:rsidR="003E543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41C2B8C2" w14:textId="77777777" w:rsidR="003E543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FF0000"/>
        </w:rPr>
      </w:pPr>
      <w:r>
        <w:rPr>
          <w:b/>
          <w:color w:val="000000"/>
        </w:rPr>
        <w:t>Resumo:</w:t>
      </w:r>
      <w:r>
        <w:rPr>
          <w:color w:val="000000"/>
        </w:rPr>
        <w:t xml:space="preserve"> Deve ser digitado sem parágrafo. Não deve conter citações, siglas e referências. Mínimo de 50, máximo de 100 palavras. Estrutura: introdução ao tema, objetivo do trabalho, procedimentos metodológicos, resultados e considerações finais. </w:t>
      </w:r>
    </w:p>
    <w:p w14:paraId="6636D1BA" w14:textId="77777777" w:rsidR="003E543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018B1F2" w14:textId="77777777" w:rsidR="003E543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FF0000"/>
        </w:rPr>
      </w:pPr>
      <w:r>
        <w:rPr>
          <w:b/>
          <w:color w:val="000000"/>
        </w:rPr>
        <w:t>Palavras-chave:</w:t>
      </w:r>
      <w:r>
        <w:rPr>
          <w:color w:val="000000"/>
        </w:rPr>
        <w:t xml:space="preserve"> palavra-chave 1; palavra-chave 2; palavra-chave 3. </w:t>
      </w:r>
    </w:p>
    <w:p w14:paraId="2E6F87E7" w14:textId="77777777" w:rsidR="003E543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07BD6D7B" w14:textId="77777777" w:rsidR="003E5432" w:rsidRPr="0070781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en-US"/>
        </w:rPr>
      </w:pPr>
      <w:r w:rsidRPr="00707810">
        <w:rPr>
          <w:b/>
          <w:color w:val="000000"/>
          <w:lang w:val="en-US"/>
        </w:rPr>
        <w:t>Abstract:</w:t>
      </w:r>
      <w:r w:rsidRPr="00707810">
        <w:rPr>
          <w:color w:val="000000"/>
          <w:lang w:val="en-US"/>
        </w:rPr>
        <w:t xml:space="preserve"> It must be typed without paragraph. It should not contain citations, acronyms, and references. Minimum of 50 and maximum of 100 words. It should contain the following structure: introduction, paper objective, methodological procedures, results, and final considerations.</w:t>
      </w:r>
    </w:p>
    <w:p w14:paraId="091DC2E1" w14:textId="77777777" w:rsidR="003E5432" w:rsidRPr="00707810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en-US"/>
        </w:rPr>
      </w:pPr>
    </w:p>
    <w:p w14:paraId="55C9F83F" w14:textId="77777777" w:rsidR="003E5432" w:rsidRPr="0070781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en-US"/>
        </w:rPr>
      </w:pPr>
      <w:r w:rsidRPr="00707810">
        <w:rPr>
          <w:b/>
          <w:color w:val="000000"/>
          <w:lang w:val="en-US"/>
        </w:rPr>
        <w:t>Keywords:</w:t>
      </w:r>
      <w:r w:rsidRPr="00707810">
        <w:rPr>
          <w:color w:val="000000"/>
          <w:lang w:val="en-US"/>
        </w:rPr>
        <w:t xml:space="preserve"> keyword 1; keyword 2; keyword 3.</w:t>
      </w:r>
    </w:p>
    <w:p w14:paraId="40455FCE" w14:textId="77777777" w:rsidR="003E5432" w:rsidRPr="00707810" w:rsidRDefault="003E543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  <w:lang w:val="en-US"/>
        </w:rPr>
      </w:pPr>
    </w:p>
    <w:p w14:paraId="40793049" w14:textId="77777777" w:rsidR="003E5432" w:rsidRPr="00707810" w:rsidRDefault="00000000">
      <w:pPr>
        <w:spacing w:before="240" w:after="120" w:line="360" w:lineRule="auto"/>
        <w:rPr>
          <w:b/>
          <w:sz w:val="24"/>
          <w:szCs w:val="24"/>
          <w:lang w:val="en-US"/>
        </w:rPr>
      </w:pPr>
      <w:r w:rsidRPr="00707810">
        <w:rPr>
          <w:b/>
          <w:sz w:val="24"/>
          <w:szCs w:val="24"/>
          <w:lang w:val="en-US"/>
        </w:rPr>
        <w:t>ORIENTAÇÕES GERAIS</w:t>
      </w:r>
    </w:p>
    <w:p w14:paraId="043E412E" w14:textId="77777777" w:rsidR="003E5432" w:rsidRDefault="0000000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orientações para a elaboração do texto seguem as seguintes normas de informação e documentação: </w:t>
      </w:r>
    </w:p>
    <w:p w14:paraId="63574153" w14:textId="77777777" w:rsidR="003E5432" w:rsidRDefault="0000000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(a) Artigo científico (NBR 6022:2018); </w:t>
      </w:r>
    </w:p>
    <w:p w14:paraId="2571EF29" w14:textId="77777777" w:rsidR="003E5432" w:rsidRDefault="0000000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(b) Referências (NBR 6023:2018 e suas erratas de 2020);</w:t>
      </w:r>
    </w:p>
    <w:p w14:paraId="1EF0C1DA" w14:textId="77777777" w:rsidR="003E5432" w:rsidRDefault="0000000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(c) Numeração progressiva (NBR 6024:2012); </w:t>
      </w:r>
    </w:p>
    <w:p w14:paraId="15498664" w14:textId="77777777" w:rsidR="003E5432" w:rsidRDefault="0000000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(d) Resumo (NBR 6028:2021); </w:t>
      </w:r>
    </w:p>
    <w:p w14:paraId="40B554AA" w14:textId="77777777" w:rsidR="003E5432" w:rsidRDefault="0000000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(e) Citações (NBR 10520:2023);</w:t>
      </w:r>
    </w:p>
    <w:p w14:paraId="077DC94A" w14:textId="77777777" w:rsidR="003E5432" w:rsidRDefault="0000000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(f) Tabelas (IBGE, Normas de apresentação tabular, 1993);</w:t>
      </w:r>
    </w:p>
    <w:p w14:paraId="7F9FD2F4" w14:textId="77777777" w:rsidR="003E5432" w:rsidRDefault="0000000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(g) Figuras, Gráficos, Quadros (NBR 6029:2023);</w:t>
      </w:r>
    </w:p>
    <w:p w14:paraId="316CC7E3" w14:textId="0B8B0A26" w:rsidR="003E5432" w:rsidRDefault="0000000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(h) Equações e fórmulas (NBR 14724:20</w:t>
      </w:r>
      <w:r w:rsidR="00C81BE2">
        <w:rPr>
          <w:sz w:val="24"/>
          <w:szCs w:val="24"/>
        </w:rPr>
        <w:t>24</w:t>
      </w:r>
      <w:r>
        <w:rPr>
          <w:sz w:val="24"/>
          <w:szCs w:val="24"/>
        </w:rPr>
        <w:t>).</w:t>
      </w:r>
    </w:p>
    <w:p w14:paraId="353D2303" w14:textId="77777777" w:rsidR="003E5432" w:rsidRDefault="003E5432">
      <w:pPr>
        <w:spacing w:after="0" w:line="360" w:lineRule="auto"/>
        <w:ind w:firstLine="709"/>
        <w:jc w:val="both"/>
        <w:rPr>
          <w:color w:val="FF0000"/>
          <w:sz w:val="24"/>
          <w:szCs w:val="24"/>
        </w:rPr>
      </w:pPr>
    </w:p>
    <w:p w14:paraId="0574F1E0" w14:textId="77777777" w:rsidR="003E5432" w:rsidRDefault="00000000">
      <w:pPr>
        <w:spacing w:after="0" w:line="360" w:lineRule="auto"/>
        <w:ind w:firstLine="709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lastRenderedPageBreak/>
        <w:t>Formatação do trabalho</w:t>
      </w:r>
      <w:r>
        <w:rPr>
          <w:sz w:val="24"/>
          <w:szCs w:val="24"/>
        </w:rPr>
        <w:t xml:space="preserve">: </w:t>
      </w:r>
    </w:p>
    <w:p w14:paraId="726FD24C" w14:textId="77777777" w:rsidR="003E5432" w:rsidRDefault="00000000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A4</w:t>
      </w:r>
      <w:r>
        <w:rPr>
          <w:sz w:val="24"/>
          <w:szCs w:val="24"/>
        </w:rPr>
        <w:t xml:space="preserve">, coluna simples, </w:t>
      </w:r>
      <w:r>
        <w:rPr>
          <w:b/>
          <w:sz w:val="24"/>
          <w:szCs w:val="24"/>
        </w:rPr>
        <w:t>no mínimo sete e no máximo 10 laudas</w:t>
      </w:r>
      <w:r>
        <w:rPr>
          <w:sz w:val="24"/>
          <w:szCs w:val="24"/>
        </w:rPr>
        <w:t xml:space="preserve">, incluindo a folha de rosto e a lista de referências. Não inserir paginação. </w:t>
      </w:r>
      <w:r>
        <w:rPr>
          <w:i/>
          <w:sz w:val="24"/>
          <w:szCs w:val="24"/>
        </w:rPr>
        <w:t>Palavras estrangeiras devem ser digitadas em itálico.</w:t>
      </w:r>
    </w:p>
    <w:p w14:paraId="46E3A917" w14:textId="77777777" w:rsidR="003E5432" w:rsidRDefault="00000000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Margens</w:t>
      </w:r>
      <w:r>
        <w:rPr>
          <w:sz w:val="24"/>
          <w:szCs w:val="24"/>
        </w:rPr>
        <w:t>: superior = 3,0 cm; inferior = 2,0 cm; esquerda = 3,0 cm; direita = 2,0 cm.</w:t>
      </w:r>
    </w:p>
    <w:p w14:paraId="26DABE62" w14:textId="77777777" w:rsidR="003E5432" w:rsidRDefault="00000000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Título</w:t>
      </w:r>
      <w:r>
        <w:rPr>
          <w:sz w:val="24"/>
          <w:szCs w:val="24"/>
        </w:rPr>
        <w:t xml:space="preserve">: até 70 (setenta) caracteres (incluindo espaços), em português e inglês, em fonte </w:t>
      </w:r>
      <w:proofErr w:type="spellStart"/>
      <w:r>
        <w:rPr>
          <w:i/>
          <w:sz w:val="24"/>
          <w:szCs w:val="24"/>
        </w:rPr>
        <w:t>Calibri</w:t>
      </w:r>
      <w:proofErr w:type="spellEnd"/>
      <w:r>
        <w:rPr>
          <w:sz w:val="24"/>
          <w:szCs w:val="24"/>
        </w:rPr>
        <w:t xml:space="preserve">, tamanho 12, em letras maiúsculas e em negrito. O título e subtítulo (se houver) devem ser separados por dois pontos (:). Da mesma maneira para a tradução do título em inglês, que deve ser apresentada em </w:t>
      </w:r>
      <w:r>
        <w:rPr>
          <w:i/>
          <w:sz w:val="24"/>
          <w:szCs w:val="24"/>
        </w:rPr>
        <w:t>itálico</w:t>
      </w:r>
      <w:r>
        <w:rPr>
          <w:sz w:val="24"/>
          <w:szCs w:val="24"/>
        </w:rPr>
        <w:t>.</w:t>
      </w:r>
    </w:p>
    <w:p w14:paraId="30C68613" w14:textId="77777777" w:rsidR="003E5432" w:rsidRDefault="00000000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Espaçamento do texto</w:t>
      </w:r>
      <w:r>
        <w:rPr>
          <w:sz w:val="24"/>
          <w:szCs w:val="24"/>
        </w:rPr>
        <w:t xml:space="preserve">: 1,5 cm entre linhas; sem espaçamento entre parágrafos (Antes: 0 </w:t>
      </w:r>
      <w:proofErr w:type="spellStart"/>
      <w:r>
        <w:rPr>
          <w:sz w:val="24"/>
          <w:szCs w:val="24"/>
        </w:rPr>
        <w:t>pt</w:t>
      </w:r>
      <w:proofErr w:type="spellEnd"/>
      <w:r>
        <w:rPr>
          <w:sz w:val="24"/>
          <w:szCs w:val="24"/>
        </w:rPr>
        <w:t xml:space="preserve"> | Depois de: 0 </w:t>
      </w:r>
      <w:proofErr w:type="spellStart"/>
      <w:r>
        <w:rPr>
          <w:sz w:val="24"/>
          <w:szCs w:val="24"/>
        </w:rPr>
        <w:t>pt</w:t>
      </w:r>
      <w:proofErr w:type="spellEnd"/>
      <w:r>
        <w:rPr>
          <w:sz w:val="24"/>
          <w:szCs w:val="24"/>
        </w:rPr>
        <w:t xml:space="preserve">); com recuo de 1,25cm no início de cada parágrafo. Fonte do corpo do texto: </w:t>
      </w:r>
      <w:proofErr w:type="spellStart"/>
      <w:r>
        <w:rPr>
          <w:i/>
          <w:sz w:val="24"/>
          <w:szCs w:val="24"/>
        </w:rPr>
        <w:t>Calibri</w:t>
      </w:r>
      <w:proofErr w:type="spellEnd"/>
      <w:r>
        <w:rPr>
          <w:sz w:val="24"/>
          <w:szCs w:val="24"/>
        </w:rPr>
        <w:t xml:space="preserve">, tamanho 12, com alinhamento justificado. </w:t>
      </w:r>
    </w:p>
    <w:p w14:paraId="4B1263E3" w14:textId="77777777" w:rsidR="003E5432" w:rsidRDefault="00000000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</w:t>
      </w:r>
      <w:r>
        <w:rPr>
          <w:b/>
          <w:sz w:val="24"/>
          <w:szCs w:val="24"/>
        </w:rPr>
        <w:t>títulos das seções e subseções</w:t>
      </w:r>
      <w:r>
        <w:rPr>
          <w:sz w:val="24"/>
          <w:szCs w:val="24"/>
        </w:rPr>
        <w:t xml:space="preserve"> devem usar fonte </w:t>
      </w:r>
      <w:proofErr w:type="spellStart"/>
      <w:r>
        <w:rPr>
          <w:i/>
          <w:sz w:val="24"/>
          <w:szCs w:val="24"/>
        </w:rPr>
        <w:t>Calibri</w:t>
      </w:r>
      <w:proofErr w:type="spellEnd"/>
      <w:r>
        <w:rPr>
          <w:sz w:val="24"/>
          <w:szCs w:val="24"/>
        </w:rPr>
        <w:t>, tamanho 12, em negrito, alinhados à margem esquerda, com espaçamento entre parágrafos superior 12 e inferior 6.</w:t>
      </w:r>
    </w:p>
    <w:p w14:paraId="1B8EE544" w14:textId="77777777" w:rsidR="003E5432" w:rsidRDefault="00000000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</w:t>
      </w:r>
      <w:r>
        <w:rPr>
          <w:b/>
          <w:sz w:val="24"/>
          <w:szCs w:val="24"/>
        </w:rPr>
        <w:t>siglas</w:t>
      </w:r>
      <w:r>
        <w:rPr>
          <w:sz w:val="24"/>
          <w:szCs w:val="24"/>
        </w:rPr>
        <w:t xml:space="preserve"> devem ser utilizadas de maneira padronizada, sendo apresentada na primeira citação no texto: o termo por extenso, seguido da sigla entre parênteses. Siglas não devem ser usadas no título e no resumo.</w:t>
      </w:r>
    </w:p>
    <w:p w14:paraId="53FE2776" w14:textId="77777777" w:rsidR="003E5432" w:rsidRDefault="00000000">
      <w:pPr>
        <w:spacing w:before="240"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 INTRODUÇÃO</w:t>
      </w:r>
    </w:p>
    <w:p w14:paraId="583CB7D3" w14:textId="77777777" w:rsidR="003E5432" w:rsidRDefault="00000000">
      <w:pPr>
        <w:spacing w:after="0" w:line="36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 introdução se refere a “[...] parte inicial do artigo, onde devem constar a delimitação do assunto tratado, os objetivos da pesquisa e outros elementos necessários para situar o tema do artigo” (ABNT, 2018, p. 5). </w:t>
      </w:r>
    </w:p>
    <w:p w14:paraId="2C651150" w14:textId="77777777" w:rsidR="003E5432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 DESENVOLVIMENTO</w:t>
      </w:r>
    </w:p>
    <w:p w14:paraId="3C5606F9" w14:textId="77777777" w:rsidR="003E543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texto pode ser dividido em seções e subseções (NBR 6024:2012), no intuito de delimitar as partes relevantes sobre a temática abordada. A seção referente aos procedimentos metodológicos deve apresentar de modo claro e sucinto a natureza da pesquisa [qualitativa, quantitativa, </w:t>
      </w:r>
      <w:proofErr w:type="spellStart"/>
      <w:r>
        <w:rPr>
          <w:color w:val="000000"/>
          <w:sz w:val="24"/>
          <w:szCs w:val="24"/>
        </w:rPr>
        <w:t>quali-quantitativa</w:t>
      </w:r>
      <w:proofErr w:type="spellEnd"/>
      <w:r>
        <w:rPr>
          <w:color w:val="000000"/>
          <w:sz w:val="24"/>
          <w:szCs w:val="24"/>
        </w:rPr>
        <w:t>], o tipo de pesquisa [descritiva-exploratória; documental; bibliográfica etc.], o método empregado, as técnicas e os procedimentos adotados para a coleta e análise de dados. A seção referente aos resultados deve apresentar de modo claro e objetivo as análises, reflexões e inferências realizadas.</w:t>
      </w:r>
    </w:p>
    <w:p w14:paraId="4B566149" w14:textId="77777777" w:rsidR="003E543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Considerar como figura: desenhos, diagramas, fluxogramas, fotografias, mapas e retratos. Outros tipos: gráficos, quadros e tabelas, conforme exemplos a seguir:</w:t>
      </w:r>
    </w:p>
    <w:p w14:paraId="4BDF1DC3" w14:textId="77777777" w:rsidR="003E543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Figura 1 – </w:t>
      </w:r>
      <w:r>
        <w:rPr>
          <w:color w:val="000000"/>
        </w:rPr>
        <w:t>Título da figura</w:t>
      </w:r>
    </w:p>
    <w:p w14:paraId="49859F6D" w14:textId="77777777" w:rsidR="003E543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2641ED6B" w14:textId="77777777" w:rsidR="003E543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noProof/>
          <w:color w:val="000000"/>
        </w:rPr>
        <w:drawing>
          <wp:inline distT="0" distB="0" distL="0" distR="0" wp14:anchorId="40A58559" wp14:editId="28F98B10">
            <wp:extent cx="5612610" cy="4543425"/>
            <wp:effectExtent l="0" t="0" r="0" b="0"/>
            <wp:docPr id="22" name="image1.jpg" descr="Diagra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iagrama&#10;&#10;Descrição gerad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610" cy="454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000000"/>
          <w:sz w:val="20"/>
          <w:szCs w:val="20"/>
        </w:rPr>
        <w:t xml:space="preserve">Fonte: </w:t>
      </w:r>
      <w:r>
        <w:rPr>
          <w:color w:val="000000"/>
          <w:sz w:val="20"/>
          <w:szCs w:val="20"/>
        </w:rPr>
        <w:t xml:space="preserve">Extraído de Sobrenome (Ano, p. </w:t>
      </w:r>
      <w:proofErr w:type="spellStart"/>
      <w:r>
        <w:rPr>
          <w:color w:val="000000"/>
          <w:sz w:val="20"/>
          <w:szCs w:val="20"/>
        </w:rPr>
        <w:t>xx</w:t>
      </w:r>
      <w:proofErr w:type="spellEnd"/>
      <w:r>
        <w:rPr>
          <w:color w:val="000000"/>
          <w:sz w:val="20"/>
          <w:szCs w:val="20"/>
        </w:rPr>
        <w:t>)</w:t>
      </w:r>
    </w:p>
    <w:p w14:paraId="4A3DED06" w14:textId="77777777" w:rsidR="003E543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44BAE023" w14:textId="77777777" w:rsidR="003E543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50357A34" w14:textId="77777777" w:rsidR="003E543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680"/>
        </w:tabs>
        <w:spacing w:after="0" w:line="240" w:lineRule="auto"/>
        <w:rPr>
          <w:b/>
          <w:color w:val="000000"/>
        </w:rPr>
      </w:pPr>
      <w:r>
        <w:rPr>
          <w:b/>
          <w:color w:val="000000"/>
        </w:rPr>
        <w:tab/>
        <w:t xml:space="preserve">Gráfico 1 – </w:t>
      </w:r>
      <w:r>
        <w:rPr>
          <w:color w:val="000000"/>
        </w:rPr>
        <w:t>Título do gráfico</w:t>
      </w:r>
    </w:p>
    <w:p w14:paraId="2E9DEE6A" w14:textId="77777777" w:rsidR="003E543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0858B597" wp14:editId="4E3B0DFD">
            <wp:extent cx="3152775" cy="1771650"/>
            <wp:effectExtent l="0" t="0" r="0" b="0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BD023F5" w14:textId="77777777" w:rsidR="003E543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Fonte: </w:t>
      </w:r>
      <w:r>
        <w:rPr>
          <w:color w:val="000000"/>
          <w:sz w:val="20"/>
          <w:szCs w:val="20"/>
        </w:rPr>
        <w:t xml:space="preserve">Extraído de Sobrenome (Ano, p. </w:t>
      </w:r>
      <w:proofErr w:type="spellStart"/>
      <w:r>
        <w:rPr>
          <w:color w:val="000000"/>
          <w:sz w:val="20"/>
          <w:szCs w:val="20"/>
        </w:rPr>
        <w:t>xx</w:t>
      </w:r>
      <w:proofErr w:type="spellEnd"/>
      <w:r>
        <w:rPr>
          <w:color w:val="000000"/>
          <w:sz w:val="20"/>
          <w:szCs w:val="20"/>
        </w:rPr>
        <w:t>)</w:t>
      </w:r>
    </w:p>
    <w:p w14:paraId="7B006AD5" w14:textId="77777777" w:rsidR="003E543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</w:rPr>
      </w:pPr>
    </w:p>
    <w:p w14:paraId="5A0F5EE5" w14:textId="77777777" w:rsidR="003E543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1AB8583A" w14:textId="77777777" w:rsidR="003E543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14:paraId="2D1D652A" w14:textId="77777777" w:rsidR="003E543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14:paraId="5BBEC9A8" w14:textId="77777777" w:rsidR="003E543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Quadro 1 – </w:t>
      </w:r>
      <w:r>
        <w:rPr>
          <w:color w:val="000000"/>
        </w:rPr>
        <w:t>Título do quadro</w:t>
      </w:r>
    </w:p>
    <w:tbl>
      <w:tblPr>
        <w:tblStyle w:val="a"/>
        <w:tblW w:w="45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976"/>
      </w:tblGrid>
      <w:tr w:rsidR="003E5432" w14:paraId="3749F06E" w14:textId="77777777">
        <w:trPr>
          <w:jc w:val="center"/>
        </w:trPr>
        <w:tc>
          <w:tcPr>
            <w:tcW w:w="1555" w:type="dxa"/>
            <w:vAlign w:val="center"/>
          </w:tcPr>
          <w:p w14:paraId="414B2439" w14:textId="77777777" w:rsidR="003E54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2976" w:type="dxa"/>
            <w:vAlign w:val="center"/>
          </w:tcPr>
          <w:p w14:paraId="7AB971A6" w14:textId="77777777" w:rsidR="003E54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Conteúdo</w:t>
            </w:r>
          </w:p>
        </w:tc>
      </w:tr>
      <w:tr w:rsidR="003E5432" w14:paraId="637F7AD4" w14:textId="77777777">
        <w:trPr>
          <w:jc w:val="center"/>
        </w:trPr>
        <w:tc>
          <w:tcPr>
            <w:tcW w:w="1555" w:type="dxa"/>
            <w:vAlign w:val="center"/>
          </w:tcPr>
          <w:p w14:paraId="2A998102" w14:textId="77777777" w:rsidR="003E54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ENANCIB A</w:t>
            </w:r>
          </w:p>
        </w:tc>
        <w:tc>
          <w:tcPr>
            <w:tcW w:w="2976" w:type="dxa"/>
            <w:vAlign w:val="center"/>
          </w:tcPr>
          <w:p w14:paraId="5DF6E36B" w14:textId="77777777" w:rsidR="003E54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Informação e conhecimento</w:t>
            </w:r>
          </w:p>
        </w:tc>
      </w:tr>
      <w:tr w:rsidR="003E5432" w14:paraId="7084A5C6" w14:textId="77777777">
        <w:trPr>
          <w:jc w:val="center"/>
        </w:trPr>
        <w:tc>
          <w:tcPr>
            <w:tcW w:w="1555" w:type="dxa"/>
            <w:vAlign w:val="center"/>
          </w:tcPr>
          <w:p w14:paraId="2C97F3A1" w14:textId="77777777" w:rsidR="003E54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ENANCIB B</w:t>
            </w:r>
          </w:p>
        </w:tc>
        <w:tc>
          <w:tcPr>
            <w:tcW w:w="2976" w:type="dxa"/>
            <w:vAlign w:val="center"/>
          </w:tcPr>
          <w:p w14:paraId="5C6A2E72" w14:textId="77777777" w:rsidR="003E54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Informação e conhecimento</w:t>
            </w:r>
          </w:p>
        </w:tc>
      </w:tr>
      <w:tr w:rsidR="003E5432" w14:paraId="018B4F2A" w14:textId="77777777">
        <w:trPr>
          <w:jc w:val="center"/>
        </w:trPr>
        <w:tc>
          <w:tcPr>
            <w:tcW w:w="1555" w:type="dxa"/>
            <w:vAlign w:val="center"/>
          </w:tcPr>
          <w:p w14:paraId="2BD89F62" w14:textId="77777777" w:rsidR="003E54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ENANCIB C</w:t>
            </w:r>
          </w:p>
        </w:tc>
        <w:tc>
          <w:tcPr>
            <w:tcW w:w="2976" w:type="dxa"/>
            <w:vAlign w:val="center"/>
          </w:tcPr>
          <w:p w14:paraId="30672F38" w14:textId="77777777" w:rsidR="003E54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Informação e conhecimento</w:t>
            </w:r>
          </w:p>
        </w:tc>
      </w:tr>
      <w:tr w:rsidR="003E5432" w14:paraId="7A031F81" w14:textId="77777777">
        <w:trPr>
          <w:jc w:val="center"/>
        </w:trPr>
        <w:tc>
          <w:tcPr>
            <w:tcW w:w="1555" w:type="dxa"/>
            <w:vAlign w:val="center"/>
          </w:tcPr>
          <w:p w14:paraId="5868AD3D" w14:textId="77777777" w:rsidR="003E54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ENANCIB D</w:t>
            </w:r>
          </w:p>
        </w:tc>
        <w:tc>
          <w:tcPr>
            <w:tcW w:w="2976" w:type="dxa"/>
            <w:vAlign w:val="center"/>
          </w:tcPr>
          <w:p w14:paraId="42CAD2BB" w14:textId="77777777" w:rsidR="003E54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Informação e conhecimento</w:t>
            </w:r>
          </w:p>
        </w:tc>
      </w:tr>
      <w:tr w:rsidR="003E5432" w14:paraId="233DB090" w14:textId="77777777">
        <w:trPr>
          <w:jc w:val="center"/>
        </w:trPr>
        <w:tc>
          <w:tcPr>
            <w:tcW w:w="1555" w:type="dxa"/>
            <w:vAlign w:val="center"/>
          </w:tcPr>
          <w:p w14:paraId="64DC9451" w14:textId="77777777" w:rsidR="003E54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ENANCIB E</w:t>
            </w:r>
          </w:p>
        </w:tc>
        <w:tc>
          <w:tcPr>
            <w:tcW w:w="2976" w:type="dxa"/>
            <w:vAlign w:val="center"/>
          </w:tcPr>
          <w:p w14:paraId="7D32DC63" w14:textId="77777777" w:rsidR="003E54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Informação e conhecimento</w:t>
            </w:r>
          </w:p>
        </w:tc>
      </w:tr>
    </w:tbl>
    <w:p w14:paraId="10AB3BB0" w14:textId="77777777" w:rsidR="003E543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Fonte: </w:t>
      </w:r>
      <w:r>
        <w:rPr>
          <w:color w:val="000000"/>
          <w:sz w:val="20"/>
          <w:szCs w:val="20"/>
        </w:rPr>
        <w:t>Adaptado de Sobrenome (Ano)</w:t>
      </w:r>
    </w:p>
    <w:p w14:paraId="141D8B55" w14:textId="77777777" w:rsidR="003E543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</w:rPr>
      </w:pPr>
    </w:p>
    <w:p w14:paraId="4C76FECA" w14:textId="77777777" w:rsidR="003E543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0C196D18" w14:textId="77777777" w:rsidR="003E543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Tabela 1 – </w:t>
      </w:r>
      <w:r>
        <w:rPr>
          <w:color w:val="000000"/>
        </w:rPr>
        <w:t>Título da tabela</w:t>
      </w:r>
    </w:p>
    <w:tbl>
      <w:tblPr>
        <w:tblStyle w:val="a0"/>
        <w:tblW w:w="43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1"/>
        <w:gridCol w:w="1589"/>
      </w:tblGrid>
      <w:tr w:rsidR="003E5432" w14:paraId="5E08A301" w14:textId="77777777">
        <w:trPr>
          <w:trHeight w:val="300"/>
          <w:jc w:val="center"/>
        </w:trPr>
        <w:tc>
          <w:tcPr>
            <w:tcW w:w="28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67ADFCD" w14:textId="77777777" w:rsidR="003E54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2E88A25" w14:textId="77777777" w:rsidR="003E54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%</w:t>
            </w:r>
          </w:p>
        </w:tc>
      </w:tr>
      <w:tr w:rsidR="003E5432" w14:paraId="68F274EB" w14:textId="77777777">
        <w:trPr>
          <w:trHeight w:val="300"/>
          <w:jc w:val="center"/>
        </w:trPr>
        <w:tc>
          <w:tcPr>
            <w:tcW w:w="2801" w:type="dxa"/>
            <w:tcBorders>
              <w:top w:val="single" w:sz="4" w:space="0" w:color="000000"/>
              <w:left w:val="nil"/>
              <w:right w:val="nil"/>
            </w:tcBorders>
            <w:shd w:val="clear" w:color="auto" w:fill="A6A6A6"/>
            <w:vAlign w:val="center"/>
          </w:tcPr>
          <w:p w14:paraId="0C62370E" w14:textId="77777777" w:rsidR="003E54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ENANCIB A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right w:val="nil"/>
            </w:tcBorders>
            <w:shd w:val="clear" w:color="auto" w:fill="A6A6A6"/>
            <w:vAlign w:val="center"/>
          </w:tcPr>
          <w:p w14:paraId="2EE6D7D3" w14:textId="77777777" w:rsidR="003E54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10%</w:t>
            </w:r>
          </w:p>
        </w:tc>
      </w:tr>
      <w:tr w:rsidR="003E5432" w14:paraId="1D5EBA56" w14:textId="77777777">
        <w:trPr>
          <w:trHeight w:val="300"/>
          <w:jc w:val="center"/>
        </w:trPr>
        <w:tc>
          <w:tcPr>
            <w:tcW w:w="2801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387C4F36" w14:textId="77777777" w:rsidR="003E54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ENANCIB B</w:t>
            </w:r>
          </w:p>
        </w:tc>
        <w:tc>
          <w:tcPr>
            <w:tcW w:w="1589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13F79D6A" w14:textId="77777777" w:rsidR="003E54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20%</w:t>
            </w:r>
          </w:p>
        </w:tc>
      </w:tr>
      <w:tr w:rsidR="003E5432" w14:paraId="62BD9088" w14:textId="77777777">
        <w:trPr>
          <w:trHeight w:val="300"/>
          <w:jc w:val="center"/>
        </w:trPr>
        <w:tc>
          <w:tcPr>
            <w:tcW w:w="2801" w:type="dxa"/>
            <w:tcBorders>
              <w:left w:val="nil"/>
              <w:right w:val="nil"/>
            </w:tcBorders>
            <w:shd w:val="clear" w:color="auto" w:fill="A6A6A6"/>
            <w:vAlign w:val="center"/>
          </w:tcPr>
          <w:p w14:paraId="561F2C04" w14:textId="77777777" w:rsidR="003E54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ENANCIB C</w:t>
            </w:r>
          </w:p>
        </w:tc>
        <w:tc>
          <w:tcPr>
            <w:tcW w:w="1589" w:type="dxa"/>
            <w:tcBorders>
              <w:left w:val="nil"/>
              <w:right w:val="nil"/>
            </w:tcBorders>
            <w:shd w:val="clear" w:color="auto" w:fill="A6A6A6"/>
            <w:vAlign w:val="center"/>
          </w:tcPr>
          <w:p w14:paraId="04E866D4" w14:textId="77777777" w:rsidR="003E54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30%</w:t>
            </w:r>
          </w:p>
        </w:tc>
      </w:tr>
      <w:tr w:rsidR="003E5432" w14:paraId="50BF473B" w14:textId="77777777">
        <w:trPr>
          <w:trHeight w:val="300"/>
          <w:jc w:val="center"/>
        </w:trPr>
        <w:tc>
          <w:tcPr>
            <w:tcW w:w="2801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D5E901E" w14:textId="77777777" w:rsidR="003E54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ENANCIB D</w:t>
            </w:r>
          </w:p>
        </w:tc>
        <w:tc>
          <w:tcPr>
            <w:tcW w:w="1589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FCB9927" w14:textId="77777777" w:rsidR="003E54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40%</w:t>
            </w:r>
          </w:p>
        </w:tc>
      </w:tr>
      <w:tr w:rsidR="003E5432" w14:paraId="01EE1F40" w14:textId="77777777">
        <w:trPr>
          <w:trHeight w:val="300"/>
          <w:jc w:val="center"/>
        </w:trPr>
        <w:tc>
          <w:tcPr>
            <w:tcW w:w="2801" w:type="dxa"/>
            <w:tcBorders>
              <w:left w:val="nil"/>
              <w:bottom w:val="single" w:sz="4" w:space="0" w:color="000000"/>
              <w:right w:val="nil"/>
            </w:tcBorders>
            <w:shd w:val="clear" w:color="auto" w:fill="A6A6A6"/>
            <w:vAlign w:val="center"/>
          </w:tcPr>
          <w:p w14:paraId="551C8902" w14:textId="77777777" w:rsidR="003E54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ENANCIB E</w:t>
            </w:r>
          </w:p>
        </w:tc>
        <w:tc>
          <w:tcPr>
            <w:tcW w:w="1589" w:type="dxa"/>
            <w:tcBorders>
              <w:left w:val="nil"/>
              <w:bottom w:val="single" w:sz="4" w:space="0" w:color="000000"/>
              <w:right w:val="nil"/>
            </w:tcBorders>
            <w:shd w:val="clear" w:color="auto" w:fill="A6A6A6"/>
            <w:vAlign w:val="center"/>
          </w:tcPr>
          <w:p w14:paraId="42C1051E" w14:textId="77777777" w:rsidR="003E54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50%</w:t>
            </w:r>
          </w:p>
        </w:tc>
      </w:tr>
    </w:tbl>
    <w:p w14:paraId="27319B71" w14:textId="77777777" w:rsidR="003E543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Fonte: </w:t>
      </w:r>
      <w:r>
        <w:rPr>
          <w:color w:val="000000"/>
          <w:sz w:val="20"/>
          <w:szCs w:val="20"/>
        </w:rPr>
        <w:t>Elaborado pelo(a) autor(a)</w:t>
      </w:r>
    </w:p>
    <w:p w14:paraId="3524F294" w14:textId="77777777" w:rsidR="003E5432" w:rsidRDefault="003E5432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8"/>
        <w:jc w:val="both"/>
        <w:rPr>
          <w:b/>
          <w:color w:val="000000"/>
          <w:sz w:val="24"/>
          <w:szCs w:val="24"/>
        </w:rPr>
      </w:pPr>
    </w:p>
    <w:p w14:paraId="657AEEE8" w14:textId="77777777" w:rsidR="003E543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</w:t>
      </w:r>
      <w:r>
        <w:rPr>
          <w:b/>
          <w:color w:val="000000"/>
          <w:sz w:val="24"/>
          <w:szCs w:val="24"/>
        </w:rPr>
        <w:t>notas de rodapé</w:t>
      </w:r>
      <w:r>
        <w:rPr>
          <w:color w:val="000000"/>
          <w:sz w:val="24"/>
          <w:szCs w:val="24"/>
          <w:vertAlign w:val="superscript"/>
        </w:rPr>
        <w:footnoteReference w:id="3"/>
      </w:r>
      <w:r>
        <w:rPr>
          <w:color w:val="000000"/>
          <w:sz w:val="24"/>
          <w:szCs w:val="24"/>
        </w:rPr>
        <w:t xml:space="preserve"> devem ser explicativas, ou seja, complementar ou esclarecer o conteúdo apresentado no texto.</w:t>
      </w:r>
    </w:p>
    <w:p w14:paraId="382C1DA3" w14:textId="77777777" w:rsidR="003E543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</w:t>
      </w:r>
      <w:r>
        <w:rPr>
          <w:b/>
          <w:color w:val="000000"/>
          <w:sz w:val="24"/>
          <w:szCs w:val="24"/>
        </w:rPr>
        <w:t>equações e fórmulas</w:t>
      </w:r>
      <w:r>
        <w:rPr>
          <w:color w:val="000000"/>
          <w:sz w:val="24"/>
          <w:szCs w:val="24"/>
        </w:rPr>
        <w:t xml:space="preserve"> “[...] devem ser destacadas no texto e, se necessário, numeradas com algarismos arábicos entre parênteses, alinhados à direita. Na sequência normal do texto, é permitido o uso de uma entrelinha maior que comporte seus elementos (expoentes, índices, entre outros)” (</w:t>
      </w:r>
      <w:r>
        <w:rPr>
          <w:sz w:val="24"/>
          <w:szCs w:val="24"/>
        </w:rPr>
        <w:t xml:space="preserve">ABNT, </w:t>
      </w:r>
      <w:r>
        <w:rPr>
          <w:color w:val="000000"/>
          <w:sz w:val="24"/>
          <w:szCs w:val="24"/>
        </w:rPr>
        <w:t xml:space="preserve"> 2011, p. 11):</w:t>
      </w:r>
    </w:p>
    <w:p w14:paraId="0F79CA83" w14:textId="77777777" w:rsidR="003E543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rPr>
          <w:color w:val="000000"/>
        </w:rPr>
      </w:pPr>
      <w:r>
        <w:rPr>
          <w:color w:val="000000"/>
        </w:rPr>
        <w:t>x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+ y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= z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(1)</w:t>
      </w:r>
    </w:p>
    <w:p w14:paraId="4E5AC454" w14:textId="77777777" w:rsidR="003E543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rPr>
          <w:color w:val="000000"/>
        </w:rPr>
      </w:pPr>
      <w:r>
        <w:rPr>
          <w:color w:val="000000"/>
        </w:rPr>
        <w:t>(x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+ y</w:t>
      </w:r>
      <w:r>
        <w:rPr>
          <w:color w:val="000000"/>
          <w:vertAlign w:val="superscript"/>
        </w:rPr>
        <w:t>2</w:t>
      </w:r>
      <w:r>
        <w:rPr>
          <w:color w:val="000000"/>
        </w:rPr>
        <w:t>)/5 = n                                                                                                                                                  (2)</w:t>
      </w:r>
    </w:p>
    <w:p w14:paraId="0B2AA1F6" w14:textId="77777777" w:rsidR="003E5432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2.1 Citações</w:t>
      </w:r>
    </w:p>
    <w:p w14:paraId="7D940CDE" w14:textId="77777777" w:rsidR="003E5432" w:rsidRDefault="0000000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sz w:val="24"/>
          <w:szCs w:val="24"/>
        </w:rPr>
        <w:t>As citações devem ser indicadas no texto pelo sistema de chamada autor-data, conforme orientações da ABNT NBR 10520:2023.</w:t>
      </w:r>
    </w:p>
    <w:p w14:paraId="33BE8AD3" w14:textId="77777777" w:rsidR="003E5432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 CONSIDERAÇÕES FINAIS</w:t>
      </w:r>
    </w:p>
    <w:p w14:paraId="2FE082F7" w14:textId="77777777" w:rsidR="003E543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Síntese relativa aos tópicos mais relevantes do texto. Evidenciar se os objetivos propostos inicialmente foram ou não atingidos. Destacar os dados mais significativos da pesquisa. Propor sugestões para pesquisas futuras.</w:t>
      </w:r>
    </w:p>
    <w:p w14:paraId="530D0E0E" w14:textId="77777777" w:rsidR="003E5432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REFERÊNCIAS</w:t>
      </w:r>
    </w:p>
    <w:p w14:paraId="36E0FE23" w14:textId="77777777" w:rsidR="003E5432" w:rsidRDefault="00000000">
      <w:pPr>
        <w:spacing w:after="0" w:line="360" w:lineRule="auto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Conforme ABNT NBR 6023:2018, apresentando a relação de obras citadas no texto, em ordem alfabética. Somente as obras consultadas e citadas no texto devem compor a lista de referências. Títulos dos periódicos devem ser apresentados por extenso. Em caso de referências com autores e datas coincidentes, utilize o título do documento para ordenação e, depois, acrescente uma letra minúscula após a data, sem espaçamento. Mesmo para referências com mais de três autores, deve-se indicar todos os autores. </w:t>
      </w:r>
      <w:r>
        <w:rPr>
          <w:b/>
          <w:sz w:val="24"/>
          <w:szCs w:val="24"/>
        </w:rPr>
        <w:t>Formatação das referências</w:t>
      </w:r>
      <w:r>
        <w:rPr>
          <w:sz w:val="24"/>
          <w:szCs w:val="24"/>
        </w:rPr>
        <w:t xml:space="preserve">: fonte </w:t>
      </w:r>
      <w:proofErr w:type="spellStart"/>
      <w:r>
        <w:rPr>
          <w:i/>
          <w:sz w:val="24"/>
          <w:szCs w:val="24"/>
        </w:rPr>
        <w:t>Calibri</w:t>
      </w:r>
      <w:proofErr w:type="spellEnd"/>
      <w:r>
        <w:rPr>
          <w:sz w:val="24"/>
          <w:szCs w:val="24"/>
        </w:rPr>
        <w:t xml:space="preserve">, tamanho 12, espaçamento simples entre linhas, alinhamento à margem esquerda, sem recuo, com espaçamento simples entre parágrafos. As referências devem estar separadas entre si por uma linha. </w:t>
      </w:r>
    </w:p>
    <w:p w14:paraId="70825064" w14:textId="77777777" w:rsidR="003E543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14:paraId="5252F7B3" w14:textId="77777777" w:rsidR="003E543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EXEMPLOS</w:t>
      </w:r>
    </w:p>
    <w:p w14:paraId="53F5731B" w14:textId="77777777" w:rsidR="003E5432" w:rsidRDefault="00000000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Livro</w:t>
      </w:r>
    </w:p>
    <w:p w14:paraId="0A4DADED" w14:textId="77777777" w:rsidR="003E5432" w:rsidRDefault="003E5432">
      <w:pPr>
        <w:spacing w:after="0" w:line="240" w:lineRule="auto"/>
        <w:rPr>
          <w:color w:val="000000"/>
          <w:sz w:val="24"/>
          <w:szCs w:val="24"/>
        </w:rPr>
      </w:pPr>
    </w:p>
    <w:p w14:paraId="61160BC7" w14:textId="77777777" w:rsidR="003E5432" w:rsidRDefault="0000000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SOBRENOME, Nome. </w:t>
      </w:r>
      <w:r>
        <w:rPr>
          <w:b/>
          <w:color w:val="000000"/>
          <w:sz w:val="24"/>
          <w:szCs w:val="24"/>
        </w:rPr>
        <w:t>Título do livro em negrito</w:t>
      </w:r>
      <w:r>
        <w:rPr>
          <w:color w:val="000000"/>
          <w:sz w:val="24"/>
          <w:szCs w:val="24"/>
        </w:rPr>
        <w:t>: subtítulo. Tradução. Edição. Cidade: Editora, ano. </w:t>
      </w:r>
    </w:p>
    <w:p w14:paraId="25CEB15A" w14:textId="77777777" w:rsidR="003E5432" w:rsidRDefault="003E5432">
      <w:pPr>
        <w:spacing w:after="0" w:line="240" w:lineRule="auto"/>
        <w:rPr>
          <w:b/>
          <w:color w:val="000000"/>
          <w:sz w:val="24"/>
          <w:szCs w:val="24"/>
        </w:rPr>
      </w:pPr>
    </w:p>
    <w:p w14:paraId="05769E4B" w14:textId="77777777" w:rsidR="003E5432" w:rsidRPr="00707810" w:rsidRDefault="00000000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KUHLTHAU, Carol. </w:t>
      </w:r>
      <w:r>
        <w:rPr>
          <w:b/>
          <w:sz w:val="24"/>
          <w:szCs w:val="24"/>
        </w:rPr>
        <w:t>Como usar a biblioteca na escola</w:t>
      </w:r>
      <w:r>
        <w:rPr>
          <w:sz w:val="24"/>
          <w:szCs w:val="24"/>
        </w:rPr>
        <w:t xml:space="preserve">: um programa de atividades para o ensino fundamental. </w:t>
      </w:r>
      <w:r w:rsidRPr="00707810">
        <w:rPr>
          <w:sz w:val="24"/>
          <w:szCs w:val="24"/>
          <w:lang w:val="en-US"/>
        </w:rPr>
        <w:t xml:space="preserve">2. ed. Belo Horizonte: </w:t>
      </w:r>
      <w:proofErr w:type="spellStart"/>
      <w:r w:rsidRPr="00707810">
        <w:rPr>
          <w:sz w:val="24"/>
          <w:szCs w:val="24"/>
          <w:lang w:val="en-US"/>
        </w:rPr>
        <w:t>Autêntica</w:t>
      </w:r>
      <w:proofErr w:type="spellEnd"/>
      <w:r w:rsidRPr="00707810">
        <w:rPr>
          <w:sz w:val="24"/>
          <w:szCs w:val="24"/>
          <w:lang w:val="en-US"/>
        </w:rPr>
        <w:t>, 2013.</w:t>
      </w:r>
    </w:p>
    <w:p w14:paraId="32A3597F" w14:textId="77777777" w:rsidR="003E5432" w:rsidRPr="00707810" w:rsidRDefault="003E5432">
      <w:pPr>
        <w:spacing w:after="0" w:line="240" w:lineRule="auto"/>
        <w:rPr>
          <w:sz w:val="24"/>
          <w:szCs w:val="24"/>
          <w:lang w:val="en-US"/>
        </w:rPr>
      </w:pPr>
    </w:p>
    <w:p w14:paraId="3FAD2418" w14:textId="77777777" w:rsidR="003E5432" w:rsidRDefault="00000000">
      <w:pPr>
        <w:spacing w:after="0" w:line="240" w:lineRule="auto"/>
        <w:rPr>
          <w:sz w:val="24"/>
          <w:szCs w:val="24"/>
        </w:rPr>
      </w:pPr>
      <w:r w:rsidRPr="00707810">
        <w:rPr>
          <w:sz w:val="24"/>
          <w:szCs w:val="24"/>
          <w:lang w:val="en-US"/>
        </w:rPr>
        <w:t xml:space="preserve">TAYLOR, Robert; LEVINE, Denis; MARCELLIN-LITTLE, Denis; MILLIS, Darryl. </w:t>
      </w:r>
      <w:r>
        <w:rPr>
          <w:b/>
          <w:sz w:val="24"/>
          <w:szCs w:val="24"/>
        </w:rPr>
        <w:t>Reabilitação e fisioterapia na prática de pequenos animais</w:t>
      </w:r>
      <w:r>
        <w:rPr>
          <w:sz w:val="24"/>
          <w:szCs w:val="24"/>
        </w:rPr>
        <w:t>. São Paulo: Roca, 2008.</w:t>
      </w:r>
    </w:p>
    <w:p w14:paraId="704E8714" w14:textId="77777777" w:rsidR="003E5432" w:rsidRDefault="003E5432">
      <w:pPr>
        <w:spacing w:after="0" w:line="240" w:lineRule="auto"/>
        <w:rPr>
          <w:b/>
          <w:color w:val="000000"/>
          <w:sz w:val="24"/>
          <w:szCs w:val="24"/>
        </w:rPr>
      </w:pPr>
    </w:p>
    <w:p w14:paraId="0FA10CB8" w14:textId="77777777" w:rsidR="003E5432" w:rsidRDefault="00000000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Capítulo ou parte de livro</w:t>
      </w:r>
    </w:p>
    <w:p w14:paraId="3071AB76" w14:textId="77777777" w:rsidR="003E5432" w:rsidRDefault="003E5432">
      <w:pPr>
        <w:spacing w:after="0" w:line="240" w:lineRule="auto"/>
        <w:rPr>
          <w:color w:val="000000"/>
          <w:sz w:val="24"/>
          <w:szCs w:val="24"/>
        </w:rPr>
      </w:pPr>
    </w:p>
    <w:p w14:paraId="13CBA5B0" w14:textId="77777777" w:rsidR="003E5432" w:rsidRDefault="0000000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SOBRENOME, Nome. Título do capítulo ou parte do livro. </w:t>
      </w:r>
      <w:r>
        <w:rPr>
          <w:i/>
          <w:color w:val="000000"/>
          <w:sz w:val="24"/>
          <w:szCs w:val="24"/>
        </w:rPr>
        <w:t>In</w:t>
      </w:r>
      <w:r>
        <w:rPr>
          <w:color w:val="000000"/>
          <w:sz w:val="24"/>
          <w:szCs w:val="24"/>
        </w:rPr>
        <w:t>: SOBRENOME, Nome. </w:t>
      </w:r>
      <w:r>
        <w:rPr>
          <w:b/>
          <w:color w:val="000000"/>
          <w:sz w:val="24"/>
          <w:szCs w:val="24"/>
        </w:rPr>
        <w:t>Título do livro em negrito</w:t>
      </w:r>
      <w:r>
        <w:rPr>
          <w:color w:val="000000"/>
          <w:sz w:val="24"/>
          <w:szCs w:val="24"/>
        </w:rPr>
        <w:t xml:space="preserve">: subtítulo. Tradução. Edição. Cidade: Editora, ano. </w:t>
      </w:r>
      <w:proofErr w:type="spellStart"/>
      <w:r>
        <w:rPr>
          <w:color w:val="000000"/>
          <w:sz w:val="24"/>
          <w:szCs w:val="24"/>
        </w:rPr>
        <w:t>p.xxx-yyy</w:t>
      </w:r>
      <w:proofErr w:type="spellEnd"/>
      <w:r>
        <w:rPr>
          <w:color w:val="000000"/>
          <w:sz w:val="24"/>
          <w:szCs w:val="24"/>
        </w:rPr>
        <w:t>. (página de início e de fim) </w:t>
      </w:r>
    </w:p>
    <w:p w14:paraId="069FFFEC" w14:textId="77777777" w:rsidR="003E5432" w:rsidRDefault="003E5432">
      <w:pPr>
        <w:spacing w:after="0" w:line="240" w:lineRule="auto"/>
        <w:rPr>
          <w:b/>
          <w:color w:val="000000"/>
          <w:sz w:val="24"/>
          <w:szCs w:val="24"/>
        </w:rPr>
      </w:pPr>
    </w:p>
    <w:p w14:paraId="4329AFF0" w14:textId="77777777" w:rsidR="003E543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REGO, </w:t>
      </w:r>
      <w:r>
        <w:t>Lúcia Lins Browne</w:t>
      </w:r>
      <w:r>
        <w:rPr>
          <w:sz w:val="24"/>
          <w:szCs w:val="24"/>
        </w:rPr>
        <w:t xml:space="preserve">. O desenvolvimento cognitivo e a prontidão para a alfabetização. </w:t>
      </w:r>
      <w:r>
        <w:rPr>
          <w:i/>
          <w:sz w:val="24"/>
          <w:szCs w:val="24"/>
        </w:rPr>
        <w:t>In</w:t>
      </w:r>
      <w:r>
        <w:rPr>
          <w:sz w:val="24"/>
          <w:szCs w:val="24"/>
        </w:rPr>
        <w:t xml:space="preserve">: CARRAHER, Terezinha Nunes (org.). </w:t>
      </w:r>
      <w:r>
        <w:rPr>
          <w:b/>
          <w:sz w:val="24"/>
          <w:szCs w:val="24"/>
        </w:rPr>
        <w:t>Aprender pensando</w:t>
      </w:r>
      <w:r>
        <w:rPr>
          <w:sz w:val="24"/>
          <w:szCs w:val="24"/>
        </w:rPr>
        <w:t>. 6. ed. Petrópolis: Vozes, 1991. p. 31-40.</w:t>
      </w:r>
    </w:p>
    <w:p w14:paraId="314F74A9" w14:textId="77777777" w:rsidR="003E5432" w:rsidRDefault="003E5432">
      <w:pPr>
        <w:spacing w:after="0" w:line="240" w:lineRule="auto"/>
        <w:rPr>
          <w:b/>
          <w:color w:val="000000"/>
          <w:sz w:val="24"/>
          <w:szCs w:val="24"/>
        </w:rPr>
      </w:pPr>
    </w:p>
    <w:p w14:paraId="503B5581" w14:textId="77777777" w:rsidR="003E543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ROMANO, Giovanni. Imagens da juventude na era moderna. </w:t>
      </w:r>
      <w:r w:rsidRPr="00707810">
        <w:rPr>
          <w:i/>
          <w:sz w:val="24"/>
          <w:szCs w:val="24"/>
          <w:lang w:val="en-US"/>
        </w:rPr>
        <w:t>In</w:t>
      </w:r>
      <w:r w:rsidRPr="00707810">
        <w:rPr>
          <w:sz w:val="24"/>
          <w:szCs w:val="24"/>
          <w:lang w:val="en-US"/>
        </w:rPr>
        <w:t xml:space="preserve">: LEVI, G.; SCHMIDT, J. (org.). </w:t>
      </w:r>
      <w:r>
        <w:rPr>
          <w:b/>
          <w:sz w:val="24"/>
          <w:szCs w:val="24"/>
        </w:rPr>
        <w:t>História dos jovens 2</w:t>
      </w:r>
      <w:r>
        <w:rPr>
          <w:sz w:val="24"/>
          <w:szCs w:val="24"/>
        </w:rPr>
        <w:t>: a época contemporânea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São Paulo: Companhia das Letras, 1996. p. 7-16.</w:t>
      </w:r>
    </w:p>
    <w:p w14:paraId="0F4C151A" w14:textId="77777777" w:rsidR="003E5432" w:rsidRDefault="003E5432">
      <w:pPr>
        <w:spacing w:after="0" w:line="240" w:lineRule="auto"/>
        <w:rPr>
          <w:b/>
          <w:color w:val="000000"/>
          <w:sz w:val="24"/>
          <w:szCs w:val="24"/>
        </w:rPr>
      </w:pPr>
    </w:p>
    <w:p w14:paraId="74D234C0" w14:textId="77777777" w:rsidR="003E5432" w:rsidRDefault="00000000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Artigo em periódico</w:t>
      </w:r>
    </w:p>
    <w:p w14:paraId="3F3E8D55" w14:textId="77777777" w:rsidR="003E5432" w:rsidRDefault="003E5432">
      <w:pPr>
        <w:spacing w:after="0" w:line="240" w:lineRule="auto"/>
        <w:rPr>
          <w:color w:val="000000"/>
          <w:sz w:val="24"/>
          <w:szCs w:val="24"/>
        </w:rPr>
      </w:pPr>
    </w:p>
    <w:p w14:paraId="5DC0B8CA" w14:textId="77777777" w:rsidR="003E5432" w:rsidRDefault="0000000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SOBRENOME, Nome. Título do artigo. </w:t>
      </w:r>
      <w:r>
        <w:rPr>
          <w:b/>
          <w:color w:val="000000"/>
          <w:sz w:val="24"/>
          <w:szCs w:val="24"/>
        </w:rPr>
        <w:t>Título do periódico em negrito</w:t>
      </w:r>
      <w:r>
        <w:rPr>
          <w:color w:val="000000"/>
          <w:sz w:val="24"/>
          <w:szCs w:val="24"/>
        </w:rPr>
        <w:t xml:space="preserve">, Cidade, v. </w:t>
      </w:r>
      <w:proofErr w:type="spellStart"/>
      <w:r>
        <w:rPr>
          <w:color w:val="000000"/>
          <w:sz w:val="24"/>
          <w:szCs w:val="24"/>
        </w:rPr>
        <w:t>xx</w:t>
      </w:r>
      <w:proofErr w:type="spellEnd"/>
      <w:r>
        <w:rPr>
          <w:color w:val="000000"/>
          <w:sz w:val="24"/>
          <w:szCs w:val="24"/>
        </w:rPr>
        <w:t xml:space="preserve">, n. </w:t>
      </w:r>
      <w:proofErr w:type="spellStart"/>
      <w:r>
        <w:rPr>
          <w:color w:val="000000"/>
          <w:sz w:val="24"/>
          <w:szCs w:val="24"/>
        </w:rPr>
        <w:t>xx</w:t>
      </w:r>
      <w:proofErr w:type="spellEnd"/>
      <w:r>
        <w:rPr>
          <w:color w:val="000000"/>
          <w:sz w:val="24"/>
          <w:szCs w:val="24"/>
        </w:rPr>
        <w:t xml:space="preserve">, p. </w:t>
      </w:r>
      <w:proofErr w:type="spellStart"/>
      <w:r>
        <w:rPr>
          <w:color w:val="000000"/>
          <w:sz w:val="24"/>
          <w:szCs w:val="24"/>
        </w:rPr>
        <w:t>xxx-yyy</w:t>
      </w:r>
      <w:proofErr w:type="spellEnd"/>
      <w:r>
        <w:rPr>
          <w:color w:val="000000"/>
          <w:sz w:val="24"/>
          <w:szCs w:val="24"/>
        </w:rPr>
        <w:t xml:space="preserve">, ano. Disponível em: </w:t>
      </w:r>
      <w:proofErr w:type="spellStart"/>
      <w:r>
        <w:rPr>
          <w:color w:val="000000"/>
          <w:sz w:val="24"/>
          <w:szCs w:val="24"/>
        </w:rPr>
        <w:t>www</w:t>
      </w:r>
      <w:proofErr w:type="spellEnd"/>
      <w:r>
        <w:rPr>
          <w:color w:val="000000"/>
          <w:sz w:val="24"/>
          <w:szCs w:val="24"/>
        </w:rPr>
        <w:t xml:space="preserve">.......... Acesso em: </w:t>
      </w:r>
      <w:proofErr w:type="spellStart"/>
      <w:r>
        <w:rPr>
          <w:color w:val="000000"/>
          <w:sz w:val="24"/>
          <w:szCs w:val="24"/>
        </w:rPr>
        <w:t>dd</w:t>
      </w:r>
      <w:proofErr w:type="spellEnd"/>
      <w:r>
        <w:rPr>
          <w:color w:val="000000"/>
          <w:sz w:val="24"/>
          <w:szCs w:val="24"/>
        </w:rPr>
        <w:t xml:space="preserve"> mês. ano. </w:t>
      </w:r>
    </w:p>
    <w:p w14:paraId="457DFF17" w14:textId="77777777" w:rsidR="003E5432" w:rsidRDefault="003E5432">
      <w:pPr>
        <w:spacing w:after="0" w:line="240" w:lineRule="auto"/>
        <w:rPr>
          <w:b/>
          <w:color w:val="000000"/>
          <w:sz w:val="24"/>
          <w:szCs w:val="24"/>
        </w:rPr>
      </w:pPr>
    </w:p>
    <w:p w14:paraId="0DAFE9CE" w14:textId="77777777" w:rsidR="003E543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GOMES, Henriette Ferreira. A dimensão dialógica, estética, formativa e ética da mediação da informação. </w:t>
      </w:r>
      <w:r>
        <w:rPr>
          <w:b/>
          <w:sz w:val="24"/>
          <w:szCs w:val="24"/>
        </w:rPr>
        <w:t>Informação &amp; Informação</w:t>
      </w:r>
      <w:r>
        <w:rPr>
          <w:sz w:val="24"/>
          <w:szCs w:val="24"/>
        </w:rPr>
        <w:t xml:space="preserve">, Londrina, v. 19, n. 2, p. 46–59, maio/ago. 2014. Disponível em: </w:t>
      </w:r>
      <w:hyperlink r:id="rId10">
        <w:r w:rsidR="003E5432">
          <w:rPr>
            <w:color w:val="0000FF"/>
            <w:sz w:val="24"/>
            <w:szCs w:val="24"/>
            <w:u w:val="single"/>
          </w:rPr>
          <w:t>https://ojs.uel.br/revistas/uel/index.php/informacao/article/view/19994/19090</w:t>
        </w:r>
      </w:hyperlink>
      <w:r>
        <w:rPr>
          <w:sz w:val="24"/>
          <w:szCs w:val="24"/>
        </w:rPr>
        <w:t>. Acesso em: 10 fev. 2023.</w:t>
      </w:r>
    </w:p>
    <w:p w14:paraId="30A92C26" w14:textId="77777777" w:rsidR="003E5432" w:rsidRDefault="003E5432">
      <w:pPr>
        <w:spacing w:after="0" w:line="240" w:lineRule="auto"/>
        <w:rPr>
          <w:sz w:val="24"/>
          <w:szCs w:val="24"/>
        </w:rPr>
      </w:pPr>
    </w:p>
    <w:p w14:paraId="650F7D01" w14:textId="77777777" w:rsidR="003E543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ZIMBA, Horácio Francisco; ANTÓNIO, Rui José; WAETE, </w:t>
      </w:r>
      <w:proofErr w:type="spellStart"/>
      <w:r>
        <w:rPr>
          <w:sz w:val="24"/>
          <w:szCs w:val="24"/>
        </w:rPr>
        <w:t>Ranito</w:t>
      </w:r>
      <w:proofErr w:type="spellEnd"/>
      <w:r>
        <w:rPr>
          <w:sz w:val="24"/>
          <w:szCs w:val="24"/>
        </w:rPr>
        <w:t xml:space="preserve"> Zambo; MUSSAGY, </w:t>
      </w:r>
      <w:proofErr w:type="spellStart"/>
      <w:r>
        <w:rPr>
          <w:sz w:val="24"/>
          <w:szCs w:val="24"/>
        </w:rPr>
        <w:t>Aidate</w:t>
      </w:r>
      <w:proofErr w:type="spellEnd"/>
      <w:r>
        <w:rPr>
          <w:sz w:val="24"/>
          <w:szCs w:val="24"/>
        </w:rPr>
        <w:t xml:space="preserve"> Publicação em acesso aberto na Universidade Eduardo </w:t>
      </w:r>
      <w:proofErr w:type="spellStart"/>
      <w:r>
        <w:rPr>
          <w:sz w:val="24"/>
          <w:szCs w:val="24"/>
        </w:rPr>
        <w:t>Mondlane</w:t>
      </w:r>
      <w:proofErr w:type="spellEnd"/>
      <w:r>
        <w:rPr>
          <w:sz w:val="24"/>
          <w:szCs w:val="24"/>
        </w:rPr>
        <w:t>: análise de artigos submetidos ao Programa de Incentivo à Publicação Científica.</w:t>
      </w:r>
      <w:r>
        <w:rPr>
          <w:b/>
          <w:sz w:val="24"/>
          <w:szCs w:val="24"/>
        </w:rPr>
        <w:t xml:space="preserve"> Ciência da Informação</w:t>
      </w:r>
      <w:r>
        <w:rPr>
          <w:sz w:val="24"/>
          <w:szCs w:val="24"/>
        </w:rPr>
        <w:t>, Brasília, DF, v. 48, n. 3 (Supl.), p. 246-254, set. /dez. 2019. Disponível em: http://revista.ibict.br/ciinf/article/view/4914/4455. Acesso em: 11 maio 2020.</w:t>
      </w:r>
    </w:p>
    <w:p w14:paraId="1E3B68FB" w14:textId="77777777" w:rsidR="003E5432" w:rsidRDefault="003E5432">
      <w:pPr>
        <w:spacing w:after="0" w:line="240" w:lineRule="auto"/>
        <w:rPr>
          <w:b/>
          <w:color w:val="000000"/>
          <w:sz w:val="24"/>
          <w:szCs w:val="24"/>
        </w:rPr>
      </w:pPr>
    </w:p>
    <w:p w14:paraId="683721F3" w14:textId="77777777" w:rsidR="003E5432" w:rsidRDefault="00000000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Trabalho acadêmico</w:t>
      </w:r>
    </w:p>
    <w:p w14:paraId="261E4D08" w14:textId="77777777" w:rsidR="003E5432" w:rsidRDefault="003E5432">
      <w:pPr>
        <w:spacing w:after="0" w:line="240" w:lineRule="auto"/>
        <w:rPr>
          <w:color w:val="000000"/>
          <w:sz w:val="24"/>
          <w:szCs w:val="24"/>
        </w:rPr>
      </w:pPr>
    </w:p>
    <w:p w14:paraId="737DF901" w14:textId="77777777" w:rsidR="003E5432" w:rsidRDefault="0000000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SOBRENOME, Nome. </w:t>
      </w:r>
      <w:r>
        <w:rPr>
          <w:b/>
          <w:color w:val="000000"/>
          <w:sz w:val="24"/>
          <w:szCs w:val="24"/>
        </w:rPr>
        <w:t>Título em negrito</w:t>
      </w:r>
      <w:r>
        <w:rPr>
          <w:color w:val="000000"/>
          <w:sz w:val="24"/>
          <w:szCs w:val="24"/>
        </w:rPr>
        <w:t xml:space="preserve">: subtítulo. Ano. </w:t>
      </w:r>
      <w:proofErr w:type="spellStart"/>
      <w:r>
        <w:rPr>
          <w:color w:val="000000"/>
          <w:sz w:val="24"/>
          <w:szCs w:val="24"/>
        </w:rPr>
        <w:t>XXf</w:t>
      </w:r>
      <w:proofErr w:type="spellEnd"/>
      <w:r>
        <w:rPr>
          <w:color w:val="000000"/>
          <w:sz w:val="24"/>
          <w:szCs w:val="24"/>
        </w:rPr>
        <w:t xml:space="preserve">. Dissertação/Tese (Mestrado/Doutorado em...) - Unidade, Instituição, Cidade, ano. Disponível em: Endereço eletrônico. Acesso em: </w:t>
      </w:r>
      <w:proofErr w:type="spellStart"/>
      <w:r>
        <w:rPr>
          <w:color w:val="000000"/>
          <w:sz w:val="24"/>
          <w:szCs w:val="24"/>
        </w:rPr>
        <w:t>dd</w:t>
      </w:r>
      <w:proofErr w:type="spellEnd"/>
      <w:r>
        <w:rPr>
          <w:color w:val="000000"/>
          <w:sz w:val="24"/>
          <w:szCs w:val="24"/>
        </w:rPr>
        <w:t xml:space="preserve"> mês. ano. </w:t>
      </w:r>
    </w:p>
    <w:p w14:paraId="42C6980B" w14:textId="77777777" w:rsidR="003E5432" w:rsidRDefault="003E5432">
      <w:pPr>
        <w:spacing w:after="0" w:line="240" w:lineRule="auto"/>
        <w:rPr>
          <w:b/>
          <w:color w:val="000000"/>
          <w:sz w:val="24"/>
          <w:szCs w:val="24"/>
        </w:rPr>
      </w:pPr>
    </w:p>
    <w:p w14:paraId="57C3C16D" w14:textId="77777777" w:rsidR="003E543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AGUIAR, André Andrade de. </w:t>
      </w:r>
      <w:r>
        <w:rPr>
          <w:b/>
          <w:sz w:val="24"/>
          <w:szCs w:val="24"/>
        </w:rPr>
        <w:t>Avaliação da microbiota bucal em pacientes sob uso crônico de penicilina e benzatina</w:t>
      </w:r>
      <w:r>
        <w:rPr>
          <w:sz w:val="24"/>
          <w:szCs w:val="24"/>
        </w:rPr>
        <w:t xml:space="preserve">. 2009. Tese (Doutorado em Cardiologia) – Faculdade de Medicina, Universidade de São Paulo, São Paulo, 2009. Disponível em: </w:t>
      </w:r>
      <w:hyperlink r:id="rId11">
        <w:r w:rsidR="003E5432">
          <w:rPr>
            <w:color w:val="0000FF"/>
            <w:sz w:val="24"/>
            <w:szCs w:val="24"/>
            <w:u w:val="single"/>
          </w:rPr>
          <w:t>https://teses.usp.br/teses/disponiveis/5/5131/tde-24092009-171538/publico/AndreAAguiar.pdf</w:t>
        </w:r>
      </w:hyperlink>
      <w:r>
        <w:rPr>
          <w:sz w:val="24"/>
          <w:szCs w:val="24"/>
        </w:rPr>
        <w:t>. Acesso em: 20 mar. 2023.</w:t>
      </w:r>
    </w:p>
    <w:p w14:paraId="0BE04DDD" w14:textId="77777777" w:rsidR="003E5432" w:rsidRDefault="003E5432">
      <w:pPr>
        <w:spacing w:after="0" w:line="240" w:lineRule="auto"/>
        <w:rPr>
          <w:sz w:val="24"/>
          <w:szCs w:val="24"/>
        </w:rPr>
      </w:pPr>
    </w:p>
    <w:p w14:paraId="3717D3E7" w14:textId="77777777" w:rsidR="003E543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NUNES, Martha Suzana Cabral. </w:t>
      </w:r>
      <w:r>
        <w:rPr>
          <w:b/>
          <w:sz w:val="24"/>
          <w:szCs w:val="24"/>
        </w:rPr>
        <w:t>Mediação da informação em bibliotecas universitárias brasileiras e francesas</w:t>
      </w:r>
      <w:r>
        <w:rPr>
          <w:sz w:val="24"/>
          <w:szCs w:val="24"/>
        </w:rPr>
        <w:t xml:space="preserve">. 2015. 219f. Tese (Doutorado em Ciência da informação) - Programa de Pós-graduação em Ciência da Informação, Universidade Federal da Bahia, Salvador, 2015. Disponível em: </w:t>
      </w:r>
      <w:hyperlink r:id="rId12">
        <w:r w:rsidR="003E5432">
          <w:rPr>
            <w:color w:val="0000FF"/>
            <w:sz w:val="24"/>
            <w:szCs w:val="24"/>
            <w:u w:val="single"/>
          </w:rPr>
          <w:t>https://repositorio.ufba.br/bitstream/ri/18977/1/TESE%20-%20Martha%20Suzana%20Cabral%20Nunes.pdf</w:t>
        </w:r>
      </w:hyperlink>
      <w:r>
        <w:rPr>
          <w:sz w:val="24"/>
          <w:szCs w:val="24"/>
        </w:rPr>
        <w:t>. Acesso em: 23 set. 2022.</w:t>
      </w:r>
    </w:p>
    <w:p w14:paraId="28291CBC" w14:textId="77777777" w:rsidR="003E5432" w:rsidRDefault="003E5432">
      <w:pPr>
        <w:spacing w:after="0" w:line="240" w:lineRule="auto"/>
        <w:rPr>
          <w:b/>
          <w:color w:val="000000"/>
          <w:sz w:val="24"/>
          <w:szCs w:val="24"/>
        </w:rPr>
      </w:pPr>
    </w:p>
    <w:p w14:paraId="4C402DA4" w14:textId="77777777" w:rsidR="003E5432" w:rsidRDefault="00000000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Texto obtido na internet</w:t>
      </w:r>
    </w:p>
    <w:p w14:paraId="5523C225" w14:textId="77777777" w:rsidR="003E5432" w:rsidRDefault="003E5432">
      <w:pPr>
        <w:spacing w:after="0" w:line="240" w:lineRule="auto"/>
        <w:rPr>
          <w:color w:val="000000"/>
          <w:sz w:val="24"/>
          <w:szCs w:val="24"/>
        </w:rPr>
      </w:pPr>
    </w:p>
    <w:p w14:paraId="57DBEFEA" w14:textId="77777777" w:rsidR="003E5432" w:rsidRDefault="0000000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SOBRENOME, Nome. Título. Data (se houver). Disponível em: </w:t>
      </w:r>
      <w:proofErr w:type="spellStart"/>
      <w:r>
        <w:rPr>
          <w:color w:val="000000"/>
          <w:sz w:val="24"/>
          <w:szCs w:val="24"/>
        </w:rPr>
        <w:t>www</w:t>
      </w:r>
      <w:proofErr w:type="spellEnd"/>
      <w:r>
        <w:rPr>
          <w:color w:val="000000"/>
          <w:sz w:val="24"/>
          <w:szCs w:val="24"/>
        </w:rPr>
        <w:t xml:space="preserve">.......... Acesso em: </w:t>
      </w:r>
      <w:proofErr w:type="spellStart"/>
      <w:r>
        <w:rPr>
          <w:color w:val="000000"/>
          <w:sz w:val="24"/>
          <w:szCs w:val="24"/>
        </w:rPr>
        <w:t>dd</w:t>
      </w:r>
      <w:proofErr w:type="spellEnd"/>
      <w:r>
        <w:rPr>
          <w:color w:val="000000"/>
          <w:sz w:val="24"/>
          <w:szCs w:val="24"/>
        </w:rPr>
        <w:t xml:space="preserve"> mês. ano. </w:t>
      </w:r>
    </w:p>
    <w:p w14:paraId="2B8FC21F" w14:textId="77777777" w:rsidR="003E5432" w:rsidRDefault="003E5432">
      <w:pPr>
        <w:spacing w:after="0" w:line="240" w:lineRule="auto"/>
        <w:rPr>
          <w:b/>
          <w:color w:val="000000"/>
          <w:sz w:val="24"/>
          <w:szCs w:val="24"/>
        </w:rPr>
      </w:pPr>
    </w:p>
    <w:p w14:paraId="4516D822" w14:textId="77777777" w:rsidR="003E543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CONSOLI, </w:t>
      </w:r>
      <w:proofErr w:type="spellStart"/>
      <w:r>
        <w:rPr>
          <w:sz w:val="24"/>
          <w:szCs w:val="24"/>
        </w:rPr>
        <w:t>Rotraut</w:t>
      </w:r>
      <w:proofErr w:type="spellEnd"/>
      <w:r>
        <w:rPr>
          <w:sz w:val="24"/>
          <w:szCs w:val="24"/>
        </w:rPr>
        <w:t xml:space="preserve"> A. G. B.; OLIVEIRA, Ricardo Lourenço de. </w:t>
      </w:r>
      <w:r>
        <w:rPr>
          <w:b/>
          <w:sz w:val="24"/>
          <w:szCs w:val="24"/>
        </w:rPr>
        <w:t>Principais mosquitos de importância sanitária no Brasil</w:t>
      </w:r>
      <w:r>
        <w:rPr>
          <w:sz w:val="24"/>
          <w:szCs w:val="24"/>
        </w:rPr>
        <w:t>. Rio de Janeiro: Fiocruz, 1994. Disponível em: https://www.arca.fiocruz.br/handle/icict/2708. Acesso em: 4 set. 2009.</w:t>
      </w:r>
    </w:p>
    <w:p w14:paraId="186E6506" w14:textId="77777777" w:rsidR="003E5432" w:rsidRDefault="003E5432">
      <w:pPr>
        <w:spacing w:after="0" w:line="240" w:lineRule="auto"/>
        <w:rPr>
          <w:sz w:val="24"/>
          <w:szCs w:val="24"/>
        </w:rPr>
      </w:pPr>
    </w:p>
    <w:p w14:paraId="5E265465" w14:textId="77777777" w:rsidR="003E543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PODCAST: Solidão do coronavírus. [Locução de]: Drauzio Varella. [S. l.]: Saia Justa, 30 abr. 2020. </w:t>
      </w:r>
      <w:r>
        <w:rPr>
          <w:b/>
          <w:sz w:val="24"/>
          <w:szCs w:val="24"/>
        </w:rPr>
        <w:t>Podcast</w:t>
      </w:r>
      <w:r>
        <w:rPr>
          <w:sz w:val="24"/>
          <w:szCs w:val="24"/>
        </w:rPr>
        <w:t>. Disponível em: https://audioglobo.globo.com/gnt/podcast/feed/627/saia-justa. Acesso em: 11 maio 2020.</w:t>
      </w:r>
    </w:p>
    <w:p w14:paraId="7F808FE3" w14:textId="77777777" w:rsidR="003E5432" w:rsidRDefault="003E5432">
      <w:pPr>
        <w:spacing w:after="0" w:line="240" w:lineRule="auto"/>
        <w:rPr>
          <w:b/>
          <w:color w:val="000000"/>
          <w:sz w:val="24"/>
          <w:szCs w:val="24"/>
        </w:rPr>
      </w:pPr>
    </w:p>
    <w:p w14:paraId="021CF892" w14:textId="77777777" w:rsidR="003E5432" w:rsidRDefault="00000000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Trabalho apresentado em evento</w:t>
      </w:r>
    </w:p>
    <w:p w14:paraId="2C78AB51" w14:textId="77777777" w:rsidR="003E5432" w:rsidRDefault="003E5432">
      <w:pPr>
        <w:spacing w:after="0" w:line="240" w:lineRule="auto"/>
        <w:rPr>
          <w:color w:val="000000"/>
          <w:sz w:val="24"/>
          <w:szCs w:val="24"/>
        </w:rPr>
      </w:pPr>
    </w:p>
    <w:p w14:paraId="2C5117B3" w14:textId="77777777" w:rsidR="003E5432" w:rsidRDefault="0000000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SOBRENOME, Nome. Título do trabalho. </w:t>
      </w:r>
      <w:r>
        <w:rPr>
          <w:i/>
          <w:color w:val="000000"/>
          <w:sz w:val="24"/>
          <w:szCs w:val="24"/>
        </w:rPr>
        <w:t>In</w:t>
      </w:r>
      <w:r>
        <w:rPr>
          <w:color w:val="000000"/>
          <w:sz w:val="24"/>
          <w:szCs w:val="24"/>
        </w:rPr>
        <w:t>: NOME DO EVENTO, número (se houver), ano, cidade do evento. </w:t>
      </w:r>
      <w:r>
        <w:rPr>
          <w:b/>
          <w:color w:val="000000"/>
          <w:sz w:val="24"/>
          <w:szCs w:val="24"/>
        </w:rPr>
        <w:t>Anais </w:t>
      </w:r>
      <w:r>
        <w:rPr>
          <w:color w:val="000000"/>
          <w:sz w:val="24"/>
          <w:szCs w:val="24"/>
        </w:rPr>
        <w:t>[...]</w:t>
      </w:r>
      <w:r>
        <w:rPr>
          <w:i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Local: Editora (se houver), ano. </w:t>
      </w:r>
      <w:proofErr w:type="spellStart"/>
      <w:r>
        <w:rPr>
          <w:color w:val="000000"/>
          <w:sz w:val="24"/>
          <w:szCs w:val="24"/>
        </w:rPr>
        <w:t>p.xxx-yyy</w:t>
      </w:r>
      <w:proofErr w:type="spellEnd"/>
      <w:r>
        <w:rPr>
          <w:color w:val="000000"/>
          <w:sz w:val="24"/>
          <w:szCs w:val="24"/>
        </w:rPr>
        <w:t xml:space="preserve">. (página de início e de fim). Disponível em: </w:t>
      </w:r>
      <w:proofErr w:type="spellStart"/>
      <w:r>
        <w:rPr>
          <w:color w:val="000000"/>
          <w:sz w:val="24"/>
          <w:szCs w:val="24"/>
        </w:rPr>
        <w:t>www</w:t>
      </w:r>
      <w:proofErr w:type="spellEnd"/>
      <w:r>
        <w:rPr>
          <w:color w:val="000000"/>
          <w:sz w:val="24"/>
          <w:szCs w:val="24"/>
        </w:rPr>
        <w:t xml:space="preserve">........... Acesso em: </w:t>
      </w:r>
      <w:proofErr w:type="spellStart"/>
      <w:r>
        <w:rPr>
          <w:color w:val="000000"/>
          <w:sz w:val="24"/>
          <w:szCs w:val="24"/>
        </w:rPr>
        <w:t>dd</w:t>
      </w:r>
      <w:proofErr w:type="spellEnd"/>
      <w:r>
        <w:rPr>
          <w:color w:val="000000"/>
          <w:sz w:val="24"/>
          <w:szCs w:val="24"/>
        </w:rPr>
        <w:t xml:space="preserve"> mês. ano.</w:t>
      </w:r>
    </w:p>
    <w:p w14:paraId="3E06ED44" w14:textId="77777777" w:rsidR="003E543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AC92F3C" w14:textId="77777777" w:rsidR="003E543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ALMEIDA JÚNIOR, Oswaldo Francisco de; BORTOLIN, Sueli. Mediação da informação e da leitura 2007. </w:t>
      </w:r>
      <w:r>
        <w:rPr>
          <w:i/>
          <w:sz w:val="24"/>
          <w:szCs w:val="24"/>
        </w:rPr>
        <w:t>In</w:t>
      </w:r>
      <w:r>
        <w:rPr>
          <w:sz w:val="24"/>
          <w:szCs w:val="24"/>
        </w:rPr>
        <w:t>: SEMINÁRIO EM CIÊNCIA DA INFORMAÇÃO, 2., 2007,</w:t>
      </w:r>
    </w:p>
    <w:p w14:paraId="0325C8FF" w14:textId="77777777" w:rsidR="003E543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Londrina. </w:t>
      </w:r>
      <w:r>
        <w:rPr>
          <w:b/>
          <w:sz w:val="24"/>
          <w:szCs w:val="24"/>
        </w:rPr>
        <w:t>Anais</w:t>
      </w:r>
      <w:r>
        <w:rPr>
          <w:sz w:val="24"/>
          <w:szCs w:val="24"/>
        </w:rPr>
        <w:t xml:space="preserve"> [...] Londrina: UEL, 2007. Disponível em: </w:t>
      </w:r>
      <w:hyperlink r:id="rId13">
        <w:r w:rsidR="003E5432">
          <w:rPr>
            <w:color w:val="0000FF"/>
            <w:sz w:val="24"/>
            <w:szCs w:val="24"/>
            <w:u w:val="single"/>
          </w:rPr>
          <w:t>http://eprints.rclis.org/13269/1/MEDIA%C3%87%C3%83O_DA_INFORMA%C3%87%C3%83O_E_DA_LEITURA.pdf</w:t>
        </w:r>
      </w:hyperlink>
      <w:r>
        <w:rPr>
          <w:sz w:val="24"/>
          <w:szCs w:val="24"/>
        </w:rPr>
        <w:t>. Acesso em: 8 jul. 2016.</w:t>
      </w:r>
    </w:p>
    <w:p w14:paraId="5B9C9AF4" w14:textId="77777777" w:rsidR="003E5432" w:rsidRDefault="003E5432">
      <w:pPr>
        <w:spacing w:after="0" w:line="240" w:lineRule="auto"/>
        <w:rPr>
          <w:sz w:val="24"/>
          <w:szCs w:val="24"/>
        </w:rPr>
      </w:pPr>
    </w:p>
    <w:p w14:paraId="21F164F3" w14:textId="77777777" w:rsidR="003E5432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BRAYNER, Ângelo Roncalli Alencar; MEDEIROS, Claudia </w:t>
      </w:r>
      <w:proofErr w:type="spellStart"/>
      <w:r>
        <w:rPr>
          <w:sz w:val="24"/>
          <w:szCs w:val="24"/>
        </w:rPr>
        <w:t>Bauzer</w:t>
      </w:r>
      <w:proofErr w:type="spellEnd"/>
      <w:r>
        <w:rPr>
          <w:sz w:val="24"/>
          <w:szCs w:val="24"/>
        </w:rPr>
        <w:t xml:space="preserve">. Incorporação do tempo em SGBD orientado a objetos. </w:t>
      </w:r>
      <w:r>
        <w:rPr>
          <w:i/>
          <w:sz w:val="24"/>
          <w:szCs w:val="24"/>
        </w:rPr>
        <w:t>In</w:t>
      </w:r>
      <w:r>
        <w:rPr>
          <w:sz w:val="24"/>
          <w:szCs w:val="24"/>
        </w:rPr>
        <w:t xml:space="preserve">: SIMPÓSIO BRASILEIRO DE BANCO DE DADOS, 9., 1994, São Paulo. </w:t>
      </w:r>
      <w:r>
        <w:rPr>
          <w:b/>
          <w:sz w:val="24"/>
          <w:szCs w:val="24"/>
        </w:rPr>
        <w:t>Anais</w:t>
      </w:r>
      <w:r>
        <w:rPr>
          <w:sz w:val="24"/>
          <w:szCs w:val="24"/>
        </w:rPr>
        <w:t xml:space="preserve"> […]. São Paulo: USP, 1994. p. 16-29.</w:t>
      </w:r>
    </w:p>
    <w:p w14:paraId="44BA94BF" w14:textId="77777777" w:rsidR="003E5432" w:rsidRDefault="003E5432">
      <w:pPr>
        <w:spacing w:after="0" w:line="240" w:lineRule="auto"/>
        <w:rPr>
          <w:sz w:val="24"/>
          <w:szCs w:val="24"/>
        </w:rPr>
      </w:pPr>
    </w:p>
    <w:p w14:paraId="44E92E64" w14:textId="77777777" w:rsidR="003E5432" w:rsidRDefault="003E5432">
      <w:pPr>
        <w:spacing w:after="0" w:line="240" w:lineRule="auto"/>
        <w:rPr>
          <w:color w:val="000000"/>
          <w:sz w:val="24"/>
          <w:szCs w:val="24"/>
        </w:rPr>
      </w:pPr>
    </w:p>
    <w:sectPr w:rsidR="003E5432">
      <w:headerReference w:type="default" r:id="rId14"/>
      <w:headerReference w:type="first" r:id="rId15"/>
      <w:pgSz w:w="11906" w:h="16838"/>
      <w:pgMar w:top="1701" w:right="1134" w:bottom="1134" w:left="1701" w:header="142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7DDCC" w14:textId="77777777" w:rsidR="00972D0C" w:rsidRDefault="00972D0C">
      <w:pPr>
        <w:spacing w:after="0" w:line="240" w:lineRule="auto"/>
      </w:pPr>
      <w:r>
        <w:separator/>
      </w:r>
    </w:p>
  </w:endnote>
  <w:endnote w:type="continuationSeparator" w:id="0">
    <w:p w14:paraId="2C71B17C" w14:textId="77777777" w:rsidR="00972D0C" w:rsidRDefault="0097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Georgi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C0462" w14:textId="77777777" w:rsidR="00972D0C" w:rsidRDefault="00972D0C">
      <w:pPr>
        <w:spacing w:after="0" w:line="240" w:lineRule="auto"/>
      </w:pPr>
      <w:r>
        <w:separator/>
      </w:r>
    </w:p>
  </w:footnote>
  <w:footnote w:type="continuationSeparator" w:id="0">
    <w:p w14:paraId="5CB8D23E" w14:textId="77777777" w:rsidR="00972D0C" w:rsidRDefault="00972D0C">
      <w:pPr>
        <w:spacing w:after="0" w:line="240" w:lineRule="auto"/>
      </w:pPr>
      <w:r>
        <w:continuationSeparator/>
      </w:r>
    </w:p>
  </w:footnote>
  <w:footnote w:id="1">
    <w:p w14:paraId="3BFBF7B2" w14:textId="47D95FC1" w:rsidR="00FA1482" w:rsidRPr="00E054E5" w:rsidRDefault="00FA1482" w:rsidP="00FA148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E054E5">
        <w:rPr>
          <w:color w:val="FF0000"/>
        </w:rPr>
        <w:t xml:space="preserve">Inseridos apenas na versão final, </w:t>
      </w:r>
      <w:r w:rsidR="0077225A" w:rsidRPr="00E054E5">
        <w:rPr>
          <w:color w:val="FF0000"/>
        </w:rPr>
        <w:t>após</w:t>
      </w:r>
      <w:r w:rsidR="0077225A">
        <w:rPr>
          <w:color w:val="FF0000"/>
        </w:rPr>
        <w:t xml:space="preserve"> a</w:t>
      </w:r>
      <w:r w:rsidR="0077225A" w:rsidRPr="00E054E5">
        <w:rPr>
          <w:color w:val="FF0000"/>
        </w:rPr>
        <w:t xml:space="preserve"> fin</w:t>
      </w:r>
      <w:r w:rsidR="0077225A">
        <w:rPr>
          <w:color w:val="FF0000"/>
        </w:rPr>
        <w:t>alização do</w:t>
      </w:r>
      <w:r w:rsidR="0077225A" w:rsidRPr="00E054E5">
        <w:rPr>
          <w:color w:val="FF0000"/>
        </w:rPr>
        <w:t xml:space="preserve"> </w:t>
      </w:r>
      <w:r w:rsidRPr="00E054E5">
        <w:rPr>
          <w:color w:val="FF0000"/>
        </w:rPr>
        <w:t>processo de avaliação.</w:t>
      </w:r>
    </w:p>
  </w:footnote>
  <w:footnote w:id="2">
    <w:p w14:paraId="4C5A2A20" w14:textId="7E6C5734" w:rsidR="00FA1482" w:rsidRPr="00E054E5" w:rsidRDefault="00FA1482" w:rsidP="00FA148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E054E5">
        <w:rPr>
          <w:color w:val="FF0000"/>
        </w:rPr>
        <w:t xml:space="preserve">Inseridos apenas na versão final, </w:t>
      </w:r>
      <w:r w:rsidR="0077225A" w:rsidRPr="00E054E5">
        <w:rPr>
          <w:color w:val="FF0000"/>
        </w:rPr>
        <w:t>após</w:t>
      </w:r>
      <w:r w:rsidR="0077225A">
        <w:rPr>
          <w:color w:val="FF0000"/>
        </w:rPr>
        <w:t xml:space="preserve"> a</w:t>
      </w:r>
      <w:r w:rsidR="0077225A" w:rsidRPr="00E054E5">
        <w:rPr>
          <w:color w:val="FF0000"/>
        </w:rPr>
        <w:t xml:space="preserve"> fin</w:t>
      </w:r>
      <w:r w:rsidR="0077225A">
        <w:rPr>
          <w:color w:val="FF0000"/>
        </w:rPr>
        <w:t>alização do</w:t>
      </w:r>
      <w:r w:rsidR="0077225A" w:rsidRPr="00E054E5">
        <w:rPr>
          <w:color w:val="FF0000"/>
        </w:rPr>
        <w:t xml:space="preserve"> </w:t>
      </w:r>
      <w:r w:rsidRPr="00E054E5">
        <w:rPr>
          <w:color w:val="FF0000"/>
        </w:rPr>
        <w:t>processo de avaliação.</w:t>
      </w:r>
    </w:p>
  </w:footnote>
  <w:footnote w:id="3">
    <w:p w14:paraId="3A0EEBE3" w14:textId="77777777" w:rsidR="003E5432" w:rsidRDefault="00000000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113" w:hanging="113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As notas explicativas devem ser apresentadas na página em que estão inseridas (comando: nota de rodapé - fim de página).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EA718" w14:textId="77777777" w:rsidR="003E5432" w:rsidRDefault="003E5432">
    <w:pPr>
      <w:pBdr>
        <w:top w:val="nil"/>
        <w:left w:val="nil"/>
        <w:bottom w:val="none" w:sz="0" w:space="1" w:color="FAAB56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2"/>
        <w:szCs w:val="2"/>
      </w:rPr>
    </w:pPr>
  </w:p>
  <w:p w14:paraId="258D468C" w14:textId="77777777" w:rsidR="003E5432" w:rsidRDefault="003E5432">
    <w:pPr>
      <w:pBdr>
        <w:top w:val="none" w:sz="0" w:space="2" w:color="000000"/>
        <w:left w:val="nil"/>
        <w:bottom w:val="nil"/>
        <w:right w:val="nil"/>
        <w:between w:val="nil"/>
      </w:pBdr>
      <w:tabs>
        <w:tab w:val="center" w:pos="4252"/>
        <w:tab w:val="right" w:pos="9054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37D82208" w14:textId="7A934807" w:rsidR="003E5432" w:rsidRDefault="00000000">
    <w:pPr>
      <w:pBdr>
        <w:top w:val="none" w:sz="0" w:space="2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XXV Encontro Nacional de Pesquisa em Ciência da Informação </w:t>
    </w:r>
    <w:r w:rsidR="00C81BE2">
      <w:rPr>
        <w:b/>
        <w:color w:val="000000"/>
        <w:sz w:val="24"/>
        <w:szCs w:val="24"/>
      </w:rPr>
      <w:t>-</w:t>
    </w:r>
    <w:r>
      <w:rPr>
        <w:b/>
        <w:color w:val="000000"/>
        <w:sz w:val="24"/>
        <w:szCs w:val="24"/>
      </w:rPr>
      <w:t xml:space="preserve"> XXV ENANCIB</w:t>
    </w:r>
  </w:p>
  <w:p w14:paraId="799E5715" w14:textId="03BF4839" w:rsidR="003E5432" w:rsidRDefault="00C81BE2">
    <w:pPr>
      <w:pBdr>
        <w:top w:val="none" w:sz="0" w:space="2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Rio de Janeiro, RJ - 03 a 07 de novembro de 2025</w:t>
    </w:r>
  </w:p>
  <w:p w14:paraId="4A7FBA16" w14:textId="77777777" w:rsidR="003E5432" w:rsidRDefault="003E54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6"/>
        <w:szCs w:val="6"/>
      </w:rPr>
    </w:pPr>
  </w:p>
  <w:p w14:paraId="2112C8C4" w14:textId="77777777" w:rsidR="003E543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6"/>
        <w:szCs w:val="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1FEAEF5" wp14:editId="228AA581">
              <wp:simplePos x="0" y="0"/>
              <wp:positionH relativeFrom="column">
                <wp:posOffset>330200</wp:posOffset>
              </wp:positionH>
              <wp:positionV relativeFrom="paragraph">
                <wp:posOffset>0</wp:posOffset>
              </wp:positionV>
              <wp:extent cx="0" cy="19050"/>
              <wp:effectExtent l="0" t="0" r="0" b="0"/>
              <wp:wrapNone/>
              <wp:docPr id="21" name="Conector de Seta Reta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86950" y="3780000"/>
                        <a:ext cx="5118100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accent5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330200</wp:posOffset>
              </wp:positionH>
              <wp:positionV relativeFrom="paragraph">
                <wp:posOffset>0</wp:posOffset>
              </wp:positionV>
              <wp:extent cx="0" cy="19050"/>
              <wp:effectExtent b="0" l="0" r="0" t="0"/>
              <wp:wrapNone/>
              <wp:docPr id="2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8ACDAD2" w14:textId="77777777" w:rsidR="003E5432" w:rsidRDefault="003E5432">
    <w:pPr>
      <w:pBdr>
        <w:top w:val="none" w:sz="0" w:space="1" w:color="FAAB56"/>
        <w:left w:val="nil"/>
        <w:bottom w:val="none" w:sz="0" w:space="1" w:color="FAAB56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70897" w14:textId="77777777" w:rsidR="003E5432" w:rsidRDefault="003E54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803C2"/>
    <w:multiLevelType w:val="multilevel"/>
    <w:tmpl w:val="B65C61B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 w16cid:durableId="258297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432"/>
    <w:rsid w:val="000449BC"/>
    <w:rsid w:val="002676F1"/>
    <w:rsid w:val="00353EFA"/>
    <w:rsid w:val="003A39FD"/>
    <w:rsid w:val="003E5432"/>
    <w:rsid w:val="00707810"/>
    <w:rsid w:val="0077225A"/>
    <w:rsid w:val="00972D0C"/>
    <w:rsid w:val="00C229BA"/>
    <w:rsid w:val="00C658A0"/>
    <w:rsid w:val="00C81BE2"/>
    <w:rsid w:val="00F234CD"/>
    <w:rsid w:val="00F443BE"/>
    <w:rsid w:val="00FA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834E3"/>
  <w15:docId w15:val="{E5E67D83-C30C-9544-91E0-5F30F116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customStyle="1" w:styleId="Normal0">
    <w:name w:val="Normal0"/>
    <w:qFormat/>
  </w:style>
  <w:style w:type="paragraph" w:customStyle="1" w:styleId="heading30">
    <w:name w:val="heading 30"/>
    <w:basedOn w:val="Normal0"/>
    <w:next w:val="Normal0"/>
    <w:link w:val="Ttulo3Char"/>
    <w:uiPriority w:val="9"/>
    <w:semiHidden/>
    <w:unhideWhenUsed/>
    <w:qFormat/>
    <w:rsid w:val="009861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0"/>
    <w:link w:val="CabealhoChar"/>
    <w:uiPriority w:val="99"/>
    <w:unhideWhenUsed/>
    <w:rsid w:val="00F10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0AED"/>
  </w:style>
  <w:style w:type="paragraph" w:styleId="Rodap">
    <w:name w:val="footer"/>
    <w:basedOn w:val="Normal0"/>
    <w:link w:val="RodapChar"/>
    <w:uiPriority w:val="99"/>
    <w:unhideWhenUsed/>
    <w:rsid w:val="00F10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0AED"/>
  </w:style>
  <w:style w:type="table" w:styleId="Tabelacomgrade">
    <w:name w:val="Table Grid"/>
    <w:basedOn w:val="NormalTable0"/>
    <w:uiPriority w:val="59"/>
    <w:rsid w:val="00F1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2XVIIIENANCIB">
    <w:name w:val="Título2_XVIII_ENANCIB"/>
    <w:basedOn w:val="Title0"/>
    <w:qFormat/>
    <w:rsid w:val="00A60B4D"/>
    <w:pPr>
      <w:spacing w:before="600" w:after="600"/>
      <w:contextualSpacing w:val="0"/>
      <w:jc w:val="center"/>
    </w:pPr>
    <w:rPr>
      <w:rFonts w:asciiTheme="minorHAnsi" w:eastAsia="Times New Roman" w:hAnsiTheme="minorHAnsi" w:cstheme="minorHAnsi"/>
      <w:b/>
      <w:spacing w:val="0"/>
      <w:kern w:val="0"/>
      <w:sz w:val="24"/>
      <w:szCs w:val="24"/>
    </w:rPr>
  </w:style>
  <w:style w:type="paragraph" w:customStyle="1" w:styleId="Ttulo3XVIIIENANCIB">
    <w:name w:val="Título3_XVIII_ENANCIB"/>
    <w:basedOn w:val="Corpodetexto"/>
    <w:qFormat/>
    <w:rsid w:val="00A60B4D"/>
    <w:pPr>
      <w:spacing w:before="240" w:after="240" w:line="240" w:lineRule="auto"/>
      <w:jc w:val="center"/>
    </w:pPr>
    <w:rPr>
      <w:rFonts w:eastAsia="Times New Roman" w:cstheme="minorHAnsi"/>
      <w:b/>
      <w:bCs/>
      <w:sz w:val="24"/>
      <w:szCs w:val="24"/>
    </w:rPr>
  </w:style>
  <w:style w:type="paragraph" w:customStyle="1" w:styleId="Ttulo4XVIIIENANCIB">
    <w:name w:val="Título4_XVIIIENANCIB"/>
    <w:basedOn w:val="Corpodetexto"/>
    <w:qFormat/>
    <w:rsid w:val="00A60B4D"/>
    <w:pPr>
      <w:spacing w:before="240" w:after="240" w:line="240" w:lineRule="auto"/>
      <w:jc w:val="center"/>
    </w:pPr>
    <w:rPr>
      <w:rFonts w:eastAsia="Times New Roman" w:cstheme="minorHAnsi"/>
      <w:b/>
      <w:bCs/>
      <w:i/>
      <w:sz w:val="24"/>
      <w:szCs w:val="24"/>
    </w:rPr>
  </w:style>
  <w:style w:type="paragraph" w:customStyle="1" w:styleId="ModalidadeXVIIIENANCIB">
    <w:name w:val="Modalidade_XVIII_ENANCIB"/>
    <w:basedOn w:val="Title0"/>
    <w:qFormat/>
    <w:rsid w:val="00A60B4D"/>
    <w:pPr>
      <w:spacing w:before="600" w:after="240"/>
      <w:contextualSpacing w:val="0"/>
      <w:jc w:val="center"/>
    </w:pPr>
    <w:rPr>
      <w:rFonts w:asciiTheme="minorHAnsi" w:eastAsia="Times New Roman" w:hAnsiTheme="minorHAnsi" w:cstheme="minorHAnsi"/>
      <w:b/>
      <w:bCs/>
      <w:spacing w:val="0"/>
      <w:kern w:val="0"/>
      <w:sz w:val="24"/>
      <w:szCs w:val="24"/>
    </w:rPr>
  </w:style>
  <w:style w:type="paragraph" w:customStyle="1" w:styleId="ResumoXVIIIENANCIB">
    <w:name w:val="Resumo_XVIII_ENANCIB"/>
    <w:basedOn w:val="Recuodecorpodetexto"/>
    <w:qFormat/>
    <w:rsid w:val="00A60B4D"/>
    <w:pPr>
      <w:spacing w:after="0" w:line="240" w:lineRule="auto"/>
      <w:ind w:left="0"/>
      <w:jc w:val="both"/>
    </w:pPr>
    <w:rPr>
      <w:rFonts w:eastAsia="Times New Roman" w:cstheme="minorHAnsi"/>
      <w:b/>
      <w:bCs/>
      <w:sz w:val="24"/>
      <w:szCs w:val="24"/>
    </w:rPr>
  </w:style>
  <w:style w:type="paragraph" w:customStyle="1" w:styleId="Title0">
    <w:name w:val="Title0"/>
    <w:basedOn w:val="Normal0"/>
    <w:next w:val="Normal0"/>
    <w:link w:val="TtuloChar"/>
    <w:uiPriority w:val="10"/>
    <w:qFormat/>
    <w:rsid w:val="00A60B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itle0"/>
    <w:uiPriority w:val="10"/>
    <w:rsid w:val="00A60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">
    <w:name w:val="Body Text"/>
    <w:basedOn w:val="Normal0"/>
    <w:link w:val="CorpodetextoChar"/>
    <w:uiPriority w:val="99"/>
    <w:semiHidden/>
    <w:unhideWhenUsed/>
    <w:rsid w:val="00A60B4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60B4D"/>
  </w:style>
  <w:style w:type="paragraph" w:styleId="Recuodecorpodetexto">
    <w:name w:val="Body Text Indent"/>
    <w:basedOn w:val="Normal0"/>
    <w:link w:val="RecuodecorpodetextoChar"/>
    <w:uiPriority w:val="99"/>
    <w:semiHidden/>
    <w:unhideWhenUsed/>
    <w:rsid w:val="00A60B4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60B4D"/>
  </w:style>
  <w:style w:type="character" w:customStyle="1" w:styleId="PalavraestrangeiraABRALICChar">
    <w:name w:val="Palavra estrangeira ABRALIC Char"/>
    <w:basedOn w:val="Fontepargpadro"/>
    <w:uiPriority w:val="99"/>
    <w:rsid w:val="00194624"/>
    <w:rPr>
      <w:rFonts w:eastAsia="Times New Roman" w:cs="Times New Roman"/>
      <w:i/>
      <w:iCs/>
      <w:lang w:eastAsia="zh-CN" w:bidi="hi-IN"/>
    </w:rPr>
  </w:style>
  <w:style w:type="paragraph" w:customStyle="1" w:styleId="SeoXVIIIENANCIB">
    <w:name w:val="Seção_XVIII_ENANCIB"/>
    <w:basedOn w:val="Normal0"/>
    <w:qFormat/>
    <w:rsid w:val="00194624"/>
    <w:pPr>
      <w:spacing w:before="240" w:after="120" w:line="240" w:lineRule="auto"/>
    </w:pPr>
    <w:rPr>
      <w:rFonts w:eastAsia="Times New Roman" w:cstheme="minorHAnsi"/>
      <w:b/>
      <w:bCs/>
      <w:sz w:val="24"/>
      <w:szCs w:val="28"/>
    </w:rPr>
  </w:style>
  <w:style w:type="paragraph" w:customStyle="1" w:styleId="TextoXVIIIENANCIB">
    <w:name w:val="Texto_XVIII_ENANCIB"/>
    <w:basedOn w:val="Normal0"/>
    <w:qFormat/>
    <w:rsid w:val="00194624"/>
    <w:pPr>
      <w:spacing w:after="0" w:line="240" w:lineRule="auto"/>
      <w:jc w:val="both"/>
    </w:pPr>
    <w:rPr>
      <w:rFonts w:eastAsia="Times New Roman" w:cstheme="minorHAnsi"/>
      <w:spacing w:val="-2"/>
      <w:sz w:val="24"/>
    </w:rPr>
  </w:style>
  <w:style w:type="paragraph" w:customStyle="1" w:styleId="TituloFiguraXVIIIENANCIB">
    <w:name w:val="Titulo_Figura_XVIII_ENANCIB"/>
    <w:basedOn w:val="Normal0"/>
    <w:qFormat/>
    <w:rsid w:val="00194624"/>
    <w:pPr>
      <w:spacing w:after="0" w:line="240" w:lineRule="auto"/>
      <w:jc w:val="center"/>
    </w:pPr>
    <w:rPr>
      <w:rFonts w:eastAsia="Times New Roman" w:cstheme="minorHAnsi"/>
      <w:b/>
    </w:rPr>
  </w:style>
  <w:style w:type="paragraph" w:customStyle="1" w:styleId="FonteXVIIIENANCIB">
    <w:name w:val="Fonte_XVIII_ENANCIB"/>
    <w:basedOn w:val="Normal0"/>
    <w:qFormat/>
    <w:rsid w:val="00194624"/>
    <w:pPr>
      <w:spacing w:after="0" w:line="240" w:lineRule="auto"/>
      <w:jc w:val="center"/>
    </w:pPr>
    <w:rPr>
      <w:rFonts w:eastAsia="Times New Roman" w:cstheme="minorHAnsi"/>
      <w:b/>
      <w:sz w:val="20"/>
      <w:szCs w:val="20"/>
    </w:rPr>
  </w:style>
  <w:style w:type="paragraph" w:customStyle="1" w:styleId="GrficoXVIIIENANCIB">
    <w:name w:val="Gráfico_XVIII_ENANCIB"/>
    <w:basedOn w:val="Normal0"/>
    <w:qFormat/>
    <w:rsid w:val="00194624"/>
    <w:pPr>
      <w:spacing w:after="0" w:line="240" w:lineRule="auto"/>
      <w:jc w:val="center"/>
    </w:pPr>
    <w:rPr>
      <w:rFonts w:eastAsia="Times New Roman" w:cstheme="minorHAnsi"/>
      <w:b/>
    </w:rPr>
  </w:style>
  <w:style w:type="paragraph" w:customStyle="1" w:styleId="FiguraXVIIIENANCIB">
    <w:name w:val="Figura_XVIII_ENANCIB"/>
    <w:basedOn w:val="Normal0"/>
    <w:qFormat/>
    <w:rsid w:val="00194624"/>
    <w:pPr>
      <w:spacing w:after="0" w:line="240" w:lineRule="auto"/>
      <w:jc w:val="center"/>
    </w:pPr>
    <w:rPr>
      <w:rFonts w:eastAsia="Times New Roman" w:cstheme="minorHAnsi"/>
      <w:b/>
      <w:noProof/>
      <w:spacing w:val="-2"/>
      <w:bdr w:val="single" w:sz="4" w:space="0" w:color="auto"/>
    </w:rPr>
  </w:style>
  <w:style w:type="paragraph" w:customStyle="1" w:styleId="TtuloGrficoXVIIIENANCIB">
    <w:name w:val="Título_Gráfico_XVIII_ENANCIB"/>
    <w:basedOn w:val="GrficoXVIIIENANCIB"/>
    <w:qFormat/>
    <w:rsid w:val="00194624"/>
  </w:style>
  <w:style w:type="character" w:styleId="Refdenotaderodap">
    <w:name w:val="footnote reference"/>
    <w:basedOn w:val="Fontepargpadro"/>
    <w:uiPriority w:val="99"/>
    <w:semiHidden/>
    <w:rsid w:val="00986121"/>
    <w:rPr>
      <w:rFonts w:cs="Times New Roman"/>
      <w:vertAlign w:val="superscript"/>
    </w:rPr>
  </w:style>
  <w:style w:type="paragraph" w:customStyle="1" w:styleId="TtuloTabelaXVIIIENANCIB">
    <w:name w:val="Título_Tabela_XVIII_ENANCIB"/>
    <w:basedOn w:val="TtuloGrficoXVIIIENANCIB"/>
    <w:qFormat/>
    <w:rsid w:val="00986121"/>
  </w:style>
  <w:style w:type="paragraph" w:customStyle="1" w:styleId="TabelaXVIIIENANCIB">
    <w:name w:val="Tabela_XVIII_ENANCIB"/>
    <w:basedOn w:val="Normal0"/>
    <w:qFormat/>
    <w:rsid w:val="00986121"/>
    <w:pPr>
      <w:spacing w:after="0" w:line="240" w:lineRule="auto"/>
      <w:jc w:val="center"/>
    </w:pPr>
    <w:rPr>
      <w:rFonts w:eastAsia="Times New Roman" w:cstheme="minorHAnsi"/>
      <w:b/>
      <w:spacing w:val="-2"/>
      <w:sz w:val="20"/>
    </w:rPr>
  </w:style>
  <w:style w:type="paragraph" w:customStyle="1" w:styleId="NotaXVIIIENANCIB">
    <w:name w:val="Nota_XVIII_ENANCIB"/>
    <w:basedOn w:val="Textodenotaderodap"/>
    <w:qFormat/>
    <w:rsid w:val="00986121"/>
    <w:pPr>
      <w:spacing w:before="20" w:after="20"/>
      <w:ind w:left="113" w:hanging="113"/>
      <w:jc w:val="both"/>
    </w:pPr>
    <w:rPr>
      <w:rFonts w:eastAsia="Times New Roman" w:cstheme="minorHAnsi"/>
    </w:rPr>
  </w:style>
  <w:style w:type="paragraph" w:customStyle="1" w:styleId="TtuloQuadroXVIIIENANCIB">
    <w:name w:val="Título_Quadro_XVIII_ENANCIB"/>
    <w:basedOn w:val="Normal0"/>
    <w:qFormat/>
    <w:rsid w:val="00986121"/>
    <w:pPr>
      <w:spacing w:after="0" w:line="240" w:lineRule="auto"/>
      <w:jc w:val="center"/>
    </w:pPr>
    <w:rPr>
      <w:rFonts w:eastAsia="Times New Roman" w:cstheme="minorHAnsi"/>
      <w:b/>
      <w:spacing w:val="-2"/>
    </w:rPr>
  </w:style>
  <w:style w:type="paragraph" w:customStyle="1" w:styleId="QuadroXVIIIENANCIB">
    <w:name w:val="Quadro_XVIII_ENANCIB"/>
    <w:basedOn w:val="TtuloQuadroXVIIIENANCIB"/>
    <w:qFormat/>
    <w:rsid w:val="00986121"/>
  </w:style>
  <w:style w:type="paragraph" w:customStyle="1" w:styleId="EquaoXVIIIENANCIB">
    <w:name w:val="Equação_XVIII_ENANCIB"/>
    <w:basedOn w:val="Corpodetexto"/>
    <w:qFormat/>
    <w:rsid w:val="00986121"/>
    <w:pPr>
      <w:spacing w:after="0" w:line="360" w:lineRule="auto"/>
      <w:ind w:firstLine="708"/>
      <w:jc w:val="both"/>
    </w:pPr>
    <w:rPr>
      <w:rFonts w:eastAsia="Times New Roman" w:cstheme="minorHAnsi"/>
      <w:spacing w:val="-2"/>
      <w:lang w:val="uz-Cyrl-UZ"/>
    </w:rPr>
  </w:style>
  <w:style w:type="paragraph" w:customStyle="1" w:styleId="Subseo1XVIIIENANCIB">
    <w:name w:val="Subseção1_XVIII_ENANCIB"/>
    <w:basedOn w:val="Normal0"/>
    <w:qFormat/>
    <w:rsid w:val="00986121"/>
    <w:pPr>
      <w:spacing w:before="120" w:after="120" w:line="240" w:lineRule="auto"/>
    </w:pPr>
    <w:rPr>
      <w:rFonts w:eastAsia="Times New Roman" w:cstheme="minorHAnsi"/>
      <w:b/>
      <w:bCs/>
      <w:spacing w:val="-2"/>
      <w:sz w:val="24"/>
      <w:szCs w:val="24"/>
    </w:rPr>
  </w:style>
  <w:style w:type="paragraph" w:styleId="Textodenotaderodap">
    <w:name w:val="footnote text"/>
    <w:basedOn w:val="Normal0"/>
    <w:link w:val="TextodenotaderodapChar"/>
    <w:uiPriority w:val="99"/>
    <w:semiHidden/>
    <w:unhideWhenUsed/>
    <w:rsid w:val="0098612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86121"/>
    <w:rPr>
      <w:sz w:val="20"/>
      <w:szCs w:val="20"/>
    </w:rPr>
  </w:style>
  <w:style w:type="paragraph" w:customStyle="1" w:styleId="CitaoblocadaXVIIIENANCIB">
    <w:name w:val="Citação_blocada)XVIII_ENANCIB"/>
    <w:basedOn w:val="Normal0"/>
    <w:qFormat/>
    <w:rsid w:val="00986121"/>
    <w:pPr>
      <w:autoSpaceDE w:val="0"/>
      <w:autoSpaceDN w:val="0"/>
      <w:adjustRightInd w:val="0"/>
      <w:spacing w:before="120" w:after="120" w:line="240" w:lineRule="auto"/>
      <w:ind w:left="2268"/>
      <w:jc w:val="both"/>
    </w:pPr>
    <w:rPr>
      <w:rFonts w:eastAsia="Times New Roman" w:cstheme="minorHAnsi"/>
    </w:rPr>
  </w:style>
  <w:style w:type="paragraph" w:customStyle="1" w:styleId="Subseo2XVIIIENANCIB">
    <w:name w:val="Subseção2_XVIII_ENANCIB"/>
    <w:basedOn w:val="heading30"/>
    <w:qFormat/>
    <w:rsid w:val="00986121"/>
    <w:pPr>
      <w:keepLines w:val="0"/>
      <w:spacing w:before="120" w:after="120" w:line="240" w:lineRule="auto"/>
    </w:pPr>
    <w:rPr>
      <w:rFonts w:ascii="Calibri" w:eastAsia="Times New Roman" w:hAnsi="Calibri" w:cs="Calibri"/>
      <w:bCs/>
      <w:i/>
      <w:color w:val="auto"/>
      <w:szCs w:val="26"/>
      <w:lang w:val="en-US"/>
    </w:rPr>
  </w:style>
  <w:style w:type="character" w:customStyle="1" w:styleId="Ttulo3Char">
    <w:name w:val="Título 3 Char"/>
    <w:basedOn w:val="Fontepargpadro"/>
    <w:link w:val="heading30"/>
    <w:uiPriority w:val="9"/>
    <w:semiHidden/>
    <w:rsid w:val="009861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rte">
    <w:name w:val="Strong"/>
    <w:basedOn w:val="Fontepargpadro"/>
    <w:uiPriority w:val="22"/>
    <w:qFormat/>
    <w:rsid w:val="00986121"/>
    <w:rPr>
      <w:rFonts w:cs="Times New Roman"/>
      <w:b/>
      <w:bCs/>
    </w:rPr>
  </w:style>
  <w:style w:type="paragraph" w:customStyle="1" w:styleId="RefernciasXVIIIENANCIB">
    <w:name w:val="Referências_XVIII_ENANCIB"/>
    <w:basedOn w:val="Normal0"/>
    <w:qFormat/>
    <w:rsid w:val="00986121"/>
    <w:pPr>
      <w:spacing w:before="240" w:after="120" w:line="240" w:lineRule="auto"/>
    </w:pPr>
    <w:rPr>
      <w:rFonts w:eastAsia="Times New Roman" w:cstheme="minorHAnsi"/>
      <w:b/>
      <w:bCs/>
      <w:sz w:val="24"/>
      <w:szCs w:val="28"/>
    </w:rPr>
  </w:style>
  <w:style w:type="paragraph" w:customStyle="1" w:styleId="ListaRefernciasXVIIIENANCIB">
    <w:name w:val="Lista_Referências_XVIII_ENANCIB"/>
    <w:basedOn w:val="Normal0"/>
    <w:qFormat/>
    <w:rsid w:val="00986121"/>
    <w:pPr>
      <w:spacing w:after="0" w:line="240" w:lineRule="auto"/>
    </w:pPr>
    <w:rPr>
      <w:rFonts w:eastAsia="Times New Roman"/>
      <w:spacing w:val="-2"/>
      <w:sz w:val="24"/>
      <w:szCs w:val="24"/>
    </w:rPr>
  </w:style>
  <w:style w:type="character" w:customStyle="1" w:styleId="apple-converted-space">
    <w:name w:val="apple-converted-space"/>
    <w:basedOn w:val="Fontepargpadro"/>
    <w:rsid w:val="00606F7C"/>
  </w:style>
  <w:style w:type="paragraph" w:styleId="Textodebalo">
    <w:name w:val="Balloon Text"/>
    <w:basedOn w:val="Normal0"/>
    <w:link w:val="TextodebaloChar"/>
    <w:uiPriority w:val="99"/>
    <w:semiHidden/>
    <w:unhideWhenUsed/>
    <w:rsid w:val="00D0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50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C47C5E"/>
    <w:rPr>
      <w:sz w:val="16"/>
      <w:szCs w:val="16"/>
    </w:rPr>
  </w:style>
  <w:style w:type="paragraph" w:styleId="Textodecomentrio">
    <w:name w:val="annotation text"/>
    <w:basedOn w:val="Normal0"/>
    <w:link w:val="TextodecomentrioChar"/>
    <w:uiPriority w:val="99"/>
    <w:semiHidden/>
    <w:unhideWhenUsed/>
    <w:rsid w:val="00C47C5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7C5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7C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7C5E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47C5E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282F0E"/>
    <w:rPr>
      <w:i/>
      <w:iCs/>
    </w:rPr>
  </w:style>
  <w:style w:type="paragraph" w:customStyle="1" w:styleId="author-li">
    <w:name w:val="author-li"/>
    <w:basedOn w:val="Normal0"/>
    <w:rsid w:val="006C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C1B14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elanormal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2">
    <w:name w:val="2"/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150E01"/>
    <w:rPr>
      <w:color w:val="605E5C"/>
      <w:shd w:val="clear" w:color="auto" w:fill="E1DFDD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eprints.rclis.org/13269/1/MEDIA%C3%87%C3%83O_DA_INFORMA%C3%87%C3%83O_E_DA_LEITUR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positorio.ufba.br/bitstream/ri/18977/1/TESE%20-%20Martha%20Suzana%20Cabral%20Nunes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ses.usp.br/teses/disponiveis/5/5131/tde-24092009-171538/publico/AndreAAguiar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ojs.uel.br/revistas/uel/index.php/informacao/article/view/19994/19090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D883-427E-876D-4A5B2C75697E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D883-427E-876D-4A5B2C75697E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D883-427E-876D-4A5B2C75697E}"/>
              </c:ext>
            </c:extLst>
          </c:dPt>
          <c:dPt>
            <c:idx val="4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D883-427E-876D-4A5B2C75697E}"/>
              </c:ext>
            </c:extLst>
          </c:dPt>
          <c:cat>
            <c:strRef>
              <c:f>Planilha1!$A$1:$A$5</c:f>
              <c:strCache>
                <c:ptCount val="5"/>
                <c:pt idx="0">
                  <c:v>ENANCIB A</c:v>
                </c:pt>
                <c:pt idx="1">
                  <c:v>ENANCIB B</c:v>
                </c:pt>
                <c:pt idx="2">
                  <c:v>ENANCIB C</c:v>
                </c:pt>
                <c:pt idx="3">
                  <c:v>ENANCIB D</c:v>
                </c:pt>
                <c:pt idx="4">
                  <c:v>ENANCIB E</c:v>
                </c:pt>
              </c:strCache>
            </c:strRef>
          </c:cat>
          <c:val>
            <c:numRef>
              <c:f>Planilha1!$B$1:$B$5</c:f>
              <c:numCache>
                <c:formatCode>0%</c:formatCode>
                <c:ptCount val="5"/>
                <c:pt idx="0">
                  <c:v>0.1</c:v>
                </c:pt>
                <c:pt idx="1">
                  <c:v>0.2</c:v>
                </c:pt>
                <c:pt idx="2">
                  <c:v>0.3</c:v>
                </c:pt>
                <c:pt idx="3">
                  <c:v>0.4</c:v>
                </c:pt>
                <c:pt idx="4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883-427E-876D-4A5B2C7569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3541632"/>
        <c:axId val="173543424"/>
        <c:axId val="0"/>
      </c:bar3DChart>
      <c:catAx>
        <c:axId val="17354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73543424"/>
        <c:crosses val="autoZero"/>
        <c:auto val="1"/>
        <c:lblAlgn val="ctr"/>
        <c:lblOffset val="100"/>
        <c:noMultiLvlLbl val="0"/>
      </c:catAx>
      <c:valAx>
        <c:axId val="173543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73541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IFsADpaqiTSRyAhxYZ5JZ2H+ow==">CgMxLjA4AHIhMWkxZDZUUGpWQWh3c0FnN3NGR2VCQnVDZ0EtOUV5R0pV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1684</Words>
  <Characters>9098</Characters>
  <Application>Microsoft Office Word</Application>
  <DocSecurity>0</DocSecurity>
  <Lines>75</Lines>
  <Paragraphs>21</Paragraphs>
  <ScaleCrop>false</ScaleCrop>
  <Company/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Cleide Rodrigues</dc:creator>
  <cp:lastModifiedBy>Cleide Rodrigues</cp:lastModifiedBy>
  <cp:revision>3</cp:revision>
  <dcterms:created xsi:type="dcterms:W3CDTF">2025-02-26T17:27:00Z</dcterms:created>
  <dcterms:modified xsi:type="dcterms:W3CDTF">2025-02-26T17:30:00Z</dcterms:modified>
</cp:coreProperties>
</file>